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06A54A" w:rsidR="001E41F3" w:rsidRDefault="001E41F3">
      <w:pPr>
        <w:pStyle w:val="CRCoverPage"/>
        <w:tabs>
          <w:tab w:val="right" w:pos="9639"/>
        </w:tabs>
        <w:spacing w:after="0"/>
        <w:rPr>
          <w:b/>
          <w:i/>
          <w:noProof/>
          <w:sz w:val="28"/>
        </w:rPr>
      </w:pPr>
      <w:r>
        <w:rPr>
          <w:b/>
          <w:noProof/>
          <w:sz w:val="24"/>
        </w:rPr>
        <w:t>3GPP TSG-</w:t>
      </w:r>
      <w:r w:rsidR="00175181">
        <w:fldChar w:fldCharType="begin"/>
      </w:r>
      <w:r w:rsidR="00175181">
        <w:instrText xml:space="preserve"> DOCPROPERTY  TSG/WGRef  \* MERGEFORMAT </w:instrText>
      </w:r>
      <w:r w:rsidR="00175181">
        <w:fldChar w:fldCharType="separate"/>
      </w:r>
      <w:r w:rsidR="003609EF">
        <w:rPr>
          <w:b/>
          <w:noProof/>
          <w:sz w:val="24"/>
        </w:rPr>
        <w:t>RAN5</w:t>
      </w:r>
      <w:r w:rsidR="00175181">
        <w:rPr>
          <w:b/>
          <w:noProof/>
          <w:sz w:val="24"/>
        </w:rPr>
        <w:fldChar w:fldCharType="end"/>
      </w:r>
      <w:r w:rsidR="00C66BA2">
        <w:rPr>
          <w:b/>
          <w:noProof/>
          <w:sz w:val="24"/>
        </w:rPr>
        <w:t xml:space="preserve"> </w:t>
      </w:r>
      <w:r>
        <w:rPr>
          <w:b/>
          <w:noProof/>
          <w:sz w:val="24"/>
        </w:rPr>
        <w:t>Meeting #</w:t>
      </w:r>
      <w:r w:rsidR="00175181">
        <w:fldChar w:fldCharType="begin"/>
      </w:r>
      <w:r w:rsidR="00175181">
        <w:instrText xml:space="preserve"> DOCPROPERTY  MtgSeq  \* MERGEFORMAT </w:instrText>
      </w:r>
      <w:r w:rsidR="00175181">
        <w:fldChar w:fldCharType="separate"/>
      </w:r>
      <w:r w:rsidR="00EB09B7" w:rsidRPr="00EB09B7">
        <w:rPr>
          <w:b/>
          <w:noProof/>
          <w:sz w:val="24"/>
        </w:rPr>
        <w:t>9</w:t>
      </w:r>
      <w:r w:rsidR="00175181">
        <w:rPr>
          <w:b/>
          <w:noProof/>
          <w:sz w:val="24"/>
        </w:rPr>
        <w:fldChar w:fldCharType="end"/>
      </w:r>
      <w:r w:rsidR="00076639">
        <w:rPr>
          <w:b/>
          <w:noProof/>
          <w:sz w:val="24"/>
        </w:rPr>
        <w:t>6</w:t>
      </w:r>
      <w:r w:rsidR="00175181">
        <w:fldChar w:fldCharType="begin"/>
      </w:r>
      <w:r w:rsidR="00175181">
        <w:instrText xml:space="preserve"> DOCPROPERTY  MtgTitle  \* MERGEFORMAT </w:instrText>
      </w:r>
      <w:r w:rsidR="00175181">
        <w:fldChar w:fldCharType="separate"/>
      </w:r>
      <w:r w:rsidR="00EB09B7">
        <w:rPr>
          <w:b/>
          <w:noProof/>
          <w:sz w:val="24"/>
        </w:rPr>
        <w:t>-e</w:t>
      </w:r>
      <w:r w:rsidR="00175181">
        <w:rPr>
          <w:b/>
          <w:noProof/>
          <w:sz w:val="24"/>
        </w:rPr>
        <w:fldChar w:fldCharType="end"/>
      </w:r>
      <w:r>
        <w:rPr>
          <w:b/>
          <w:i/>
          <w:noProof/>
          <w:sz w:val="28"/>
        </w:rPr>
        <w:tab/>
      </w:r>
      <w:r w:rsidR="005E1D42" w:rsidRPr="00F4476A">
        <w:rPr>
          <w:highlight w:val="yellow"/>
        </w:rPr>
        <w:fldChar w:fldCharType="begin"/>
      </w:r>
      <w:r w:rsidR="005E1D42" w:rsidRPr="00F4476A">
        <w:rPr>
          <w:highlight w:val="yellow"/>
        </w:rPr>
        <w:instrText xml:space="preserve"> DOCPROPERTY  Tdoc#  \* MERGEFORMAT </w:instrText>
      </w:r>
      <w:r w:rsidR="005E1D42" w:rsidRPr="00F4476A">
        <w:rPr>
          <w:highlight w:val="yellow"/>
        </w:rPr>
        <w:fldChar w:fldCharType="separate"/>
      </w:r>
      <w:r w:rsidR="00E13F3D" w:rsidRPr="00F4476A">
        <w:rPr>
          <w:b/>
          <w:i/>
          <w:noProof/>
          <w:sz w:val="28"/>
          <w:highlight w:val="yellow"/>
        </w:rPr>
        <w:t>R5-</w:t>
      </w:r>
      <w:r w:rsidR="00CE520D" w:rsidRPr="00F4476A">
        <w:rPr>
          <w:b/>
          <w:i/>
          <w:noProof/>
          <w:sz w:val="28"/>
          <w:highlight w:val="yellow"/>
        </w:rPr>
        <w:t>2243</w:t>
      </w:r>
      <w:r w:rsidR="005C2146" w:rsidRPr="00F4476A">
        <w:rPr>
          <w:b/>
          <w:i/>
          <w:noProof/>
          <w:sz w:val="28"/>
          <w:highlight w:val="yellow"/>
        </w:rPr>
        <w:t>26</w:t>
      </w:r>
      <w:r w:rsidR="005E1D42" w:rsidRPr="00F4476A">
        <w:rPr>
          <w:b/>
          <w:i/>
          <w:noProof/>
          <w:sz w:val="28"/>
          <w:highlight w:val="yellow"/>
        </w:rPr>
        <w:fldChar w:fldCharType="end"/>
      </w:r>
      <w:r w:rsidR="005C2146" w:rsidRPr="00B63D1B">
        <w:rPr>
          <w:b/>
          <w:i/>
          <w:noProof/>
          <w:sz w:val="28"/>
          <w:highlight w:val="green"/>
        </w:rPr>
        <w:t>r</w:t>
      </w:r>
      <w:r w:rsidR="00B63D1B" w:rsidRPr="00B63D1B">
        <w:rPr>
          <w:b/>
          <w:i/>
          <w:noProof/>
          <w:sz w:val="28"/>
          <w:highlight w:val="green"/>
        </w:rPr>
        <w:t>2</w:t>
      </w:r>
    </w:p>
    <w:p w14:paraId="7CB45193" w14:textId="60DAC2F9" w:rsidR="001E41F3" w:rsidRDefault="0095380F" w:rsidP="005E2C44">
      <w:pPr>
        <w:pStyle w:val="CRCoverPage"/>
        <w:outlineLvl w:val="0"/>
        <w:rPr>
          <w:b/>
          <w:noProof/>
          <w:sz w:val="24"/>
        </w:rPr>
      </w:pPr>
      <w:r w:rsidRPr="0095380F">
        <w:rPr>
          <w:b/>
          <w:noProof/>
          <w:sz w:val="24"/>
        </w:rPr>
        <w:t>Electronic meeting</w:t>
      </w:r>
      <w:r w:rsidR="001E41F3">
        <w:rPr>
          <w:b/>
          <w:noProof/>
          <w:sz w:val="24"/>
        </w:rPr>
        <w:t xml:space="preserve">, </w:t>
      </w:r>
      <w:r w:rsidR="0088796A">
        <w:fldChar w:fldCharType="begin"/>
      </w:r>
      <w:r w:rsidR="0088796A">
        <w:instrText xml:space="preserve"> DOCPROPERTY  Country  \* MERGEFORMAT </w:instrText>
      </w:r>
      <w:r w:rsidR="0088796A">
        <w:fldChar w:fldCharType="end"/>
      </w:r>
      <w:r w:rsidR="001E41F3">
        <w:rPr>
          <w:b/>
          <w:noProof/>
          <w:sz w:val="24"/>
        </w:rPr>
        <w:t xml:space="preserve"> </w:t>
      </w:r>
      <w:r w:rsidR="00175181">
        <w:fldChar w:fldCharType="begin"/>
      </w:r>
      <w:r w:rsidR="00175181">
        <w:instrText xml:space="preserve"> DOCPROPERTY  StartDate  \* MERGEFORMAT </w:instrText>
      </w:r>
      <w:r w:rsidR="00175181">
        <w:fldChar w:fldCharType="separate"/>
      </w:r>
      <w:r w:rsidR="004C44DB">
        <w:rPr>
          <w:b/>
          <w:noProof/>
          <w:sz w:val="24"/>
        </w:rPr>
        <w:t>1</w:t>
      </w:r>
      <w:r w:rsidR="00076639">
        <w:rPr>
          <w:b/>
          <w:noProof/>
          <w:sz w:val="24"/>
        </w:rPr>
        <w:t>5</w:t>
      </w:r>
      <w:r w:rsidR="004C44DB">
        <w:rPr>
          <w:b/>
          <w:noProof/>
          <w:sz w:val="24"/>
        </w:rPr>
        <w:t>th</w:t>
      </w:r>
      <w:r w:rsidR="003609EF" w:rsidRPr="00BA51D9">
        <w:rPr>
          <w:b/>
          <w:noProof/>
          <w:sz w:val="24"/>
        </w:rPr>
        <w:t xml:space="preserve"> </w:t>
      </w:r>
      <w:r w:rsidR="004C44DB">
        <w:rPr>
          <w:b/>
          <w:noProof/>
          <w:sz w:val="24"/>
        </w:rPr>
        <w:t>Aug</w:t>
      </w:r>
      <w:r w:rsidR="003609EF" w:rsidRPr="00BA51D9">
        <w:rPr>
          <w:b/>
          <w:noProof/>
          <w:sz w:val="24"/>
        </w:rPr>
        <w:t xml:space="preserve"> 202</w:t>
      </w:r>
      <w:r w:rsidR="00076639">
        <w:rPr>
          <w:b/>
          <w:noProof/>
          <w:sz w:val="24"/>
        </w:rPr>
        <w:t>2</w:t>
      </w:r>
      <w:r w:rsidR="00175181">
        <w:rPr>
          <w:b/>
          <w:noProof/>
          <w:sz w:val="24"/>
        </w:rPr>
        <w:fldChar w:fldCharType="end"/>
      </w:r>
      <w:r w:rsidR="00547111">
        <w:rPr>
          <w:b/>
          <w:noProof/>
          <w:sz w:val="24"/>
        </w:rPr>
        <w:t xml:space="preserve"> - </w:t>
      </w:r>
      <w:r w:rsidR="00175181">
        <w:fldChar w:fldCharType="begin"/>
      </w:r>
      <w:r w:rsidR="00175181">
        <w:instrText xml:space="preserve"> DOCPROPERTY  EndDate  \* MERGEFORMAT </w:instrText>
      </w:r>
      <w:r w:rsidR="00175181">
        <w:fldChar w:fldCharType="separate"/>
      </w:r>
      <w:r w:rsidR="004C44DB">
        <w:rPr>
          <w:b/>
          <w:noProof/>
          <w:sz w:val="24"/>
        </w:rPr>
        <w:t>2</w:t>
      </w:r>
      <w:r w:rsidR="00076639">
        <w:rPr>
          <w:b/>
          <w:noProof/>
          <w:sz w:val="24"/>
        </w:rPr>
        <w:t>6</w:t>
      </w:r>
      <w:r w:rsidR="003609EF" w:rsidRPr="00BA51D9">
        <w:rPr>
          <w:b/>
          <w:noProof/>
          <w:sz w:val="24"/>
        </w:rPr>
        <w:t xml:space="preserve">th </w:t>
      </w:r>
      <w:r w:rsidR="004C44DB">
        <w:rPr>
          <w:b/>
          <w:noProof/>
          <w:sz w:val="24"/>
        </w:rPr>
        <w:t>Aug</w:t>
      </w:r>
      <w:r w:rsidR="003609EF" w:rsidRPr="00BA51D9">
        <w:rPr>
          <w:b/>
          <w:noProof/>
          <w:sz w:val="24"/>
        </w:rPr>
        <w:t xml:space="preserve"> 202</w:t>
      </w:r>
      <w:r w:rsidR="00076639">
        <w:rPr>
          <w:b/>
          <w:noProof/>
          <w:sz w:val="24"/>
        </w:rPr>
        <w:t>2</w:t>
      </w:r>
      <w:r w:rsidR="0017518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6AC72" w:rsidR="001E41F3" w:rsidRPr="00410371" w:rsidRDefault="00175181" w:rsidP="00E45504">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38.5</w:t>
            </w:r>
            <w:r w:rsidR="00306597">
              <w:rPr>
                <w:b/>
                <w:noProof/>
                <w:sz w:val="28"/>
              </w:rPr>
              <w:t>08</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8E44B5" w:rsidR="001E41F3" w:rsidRPr="004C44DB" w:rsidRDefault="00CE520D" w:rsidP="00C04B34">
            <w:pPr>
              <w:pStyle w:val="CRCoverPage"/>
              <w:spacing w:after="0"/>
              <w:jc w:val="center"/>
              <w:rPr>
                <w:b/>
                <w:bCs/>
                <w:noProof/>
              </w:rPr>
            </w:pPr>
            <w:r w:rsidRPr="005C2146">
              <w:rPr>
                <w:b/>
                <w:noProof/>
                <w:sz w:val="28"/>
                <w:highlight w:val="yellow"/>
              </w:rPr>
              <w:t>24</w:t>
            </w:r>
            <w:r w:rsidR="005C2146" w:rsidRPr="005C2146">
              <w:rPr>
                <w:b/>
                <w:noProof/>
                <w:sz w:val="28"/>
                <w:highlight w:val="yellow"/>
              </w:rPr>
              <w:t>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518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E0500" w:rsidR="001E41F3" w:rsidRPr="00410371" w:rsidRDefault="0017518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306597">
              <w:rPr>
                <w:b/>
                <w:noProof/>
                <w:sz w:val="28"/>
              </w:rPr>
              <w:t>7</w:t>
            </w:r>
            <w:r w:rsidR="00E13F3D" w:rsidRPr="00410371">
              <w:rPr>
                <w:b/>
                <w:noProof/>
                <w:sz w:val="28"/>
              </w:rPr>
              <w:t>.</w:t>
            </w:r>
            <w:r w:rsidR="00CE520D">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14ABB">
        <w:trPr>
          <w:trHeight w:val="157"/>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90629" w:rsidR="001E41F3" w:rsidRDefault="00AA67B4">
            <w:pPr>
              <w:pStyle w:val="CRCoverPage"/>
              <w:spacing w:after="0"/>
              <w:ind w:left="100"/>
              <w:rPr>
                <w:noProof/>
              </w:rPr>
            </w:pPr>
            <w:r w:rsidRPr="00AA67B4">
              <w:rPr>
                <w:noProof/>
              </w:rPr>
              <w:t>Updates to Table 4.6.3-16: CellAccessRelatedInfo for NPN</w:t>
            </w:r>
            <w:r w:rsidR="00B14ABB" w:rsidRPr="00B14AB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18BD0" w:rsidR="001E41F3" w:rsidRDefault="00D15B90">
            <w:pPr>
              <w:pStyle w:val="CRCoverPage"/>
              <w:spacing w:after="0"/>
              <w:ind w:left="100"/>
              <w:rPr>
                <w:noProof/>
              </w:rPr>
            </w:pPr>
            <w:r>
              <w:rPr>
                <w:noProof/>
              </w:rPr>
              <w:t>Qualcomm</w:t>
            </w:r>
            <w:r w:rsidR="000E3022">
              <w:rPr>
                <w:noProof/>
              </w:rPr>
              <w:t xml:space="preserve"> </w:t>
            </w:r>
            <w:r w:rsidR="00374EA7">
              <w:rPr>
                <w:noProof/>
              </w:rPr>
              <w:t>CDMA Technologies</w:t>
            </w:r>
            <w:r w:rsidR="005C0D4F">
              <w:rPr>
                <w:noProof/>
              </w:rPr>
              <w:t>,</w:t>
            </w:r>
            <w:r w:rsidR="005C0D4F" w:rsidRPr="007451CF">
              <w:rPr>
                <w:noProof/>
              </w:rPr>
              <w:t xml:space="preserve"> 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75EEBF" w:rsidR="001E41F3" w:rsidRDefault="00175181">
            <w:pPr>
              <w:pStyle w:val="CRCoverPage"/>
              <w:spacing w:after="0"/>
              <w:ind w:left="100"/>
              <w:rPr>
                <w:noProof/>
              </w:rPr>
            </w:pPr>
            <w:hyperlink r:id="rId14" w:history="1">
              <w:r w:rsidR="00BA242E" w:rsidRPr="00BA242E">
                <w:rPr>
                  <w:noProof/>
                </w:rPr>
                <w:t>NG_RAN_PRN_Vertical_LAN-UEConTest</w:t>
              </w:r>
            </w:hyperlink>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28193" w:rsidR="001E41F3" w:rsidRDefault="0017518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076639">
              <w:rPr>
                <w:noProof/>
              </w:rPr>
              <w:t>2</w:t>
            </w:r>
            <w:r w:rsidR="00D24991">
              <w:rPr>
                <w:noProof/>
              </w:rPr>
              <w:t>-0</w:t>
            </w:r>
            <w:r w:rsidR="00306597">
              <w:rPr>
                <w:noProof/>
              </w:rPr>
              <w:t>8</w:t>
            </w:r>
            <w:r w:rsidR="00D24991">
              <w:rPr>
                <w:noProof/>
              </w:rPr>
              <w:t>-</w:t>
            </w:r>
            <w:r w:rsidR="00514EE2">
              <w:rPr>
                <w:noProof/>
              </w:rPr>
              <w:t>0</w:t>
            </w:r>
            <w:r w:rsidR="00AB30EE">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518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8A0CF" w:rsidR="001E41F3" w:rsidRDefault="0017518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502B0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4EE2" w14:paraId="1256F52C" w14:textId="77777777" w:rsidTr="00547111">
        <w:tc>
          <w:tcPr>
            <w:tcW w:w="2694" w:type="dxa"/>
            <w:gridSpan w:val="2"/>
            <w:tcBorders>
              <w:top w:val="single" w:sz="4" w:space="0" w:color="auto"/>
              <w:left w:val="single" w:sz="4" w:space="0" w:color="auto"/>
            </w:tcBorders>
          </w:tcPr>
          <w:p w14:paraId="52C87DB0" w14:textId="77777777" w:rsidR="00514EE2" w:rsidRDefault="00514EE2" w:rsidP="00514E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0FF4D" w14:textId="77777777" w:rsidR="00F765E2" w:rsidRDefault="00E45504" w:rsidP="00CE7E5C">
            <w:pPr>
              <w:pStyle w:val="CRCoverPage"/>
              <w:spacing w:after="0"/>
              <w:ind w:left="100"/>
            </w:pPr>
            <w:r>
              <w:t xml:space="preserve">SNPN TC’s in TS 38.523-1 have all the cells configured as a </w:t>
            </w:r>
            <w:r w:rsidR="00F765E2">
              <w:t>S</w:t>
            </w:r>
            <w:r>
              <w:t xml:space="preserve">NPN only cell. </w:t>
            </w:r>
          </w:p>
          <w:p w14:paraId="18D61371" w14:textId="0DF9063E" w:rsidR="00F765E2" w:rsidRDefault="00F765E2" w:rsidP="00CE7E5C">
            <w:pPr>
              <w:pStyle w:val="CRCoverPage"/>
              <w:spacing w:after="0"/>
              <w:ind w:left="100"/>
            </w:pPr>
            <w:r w:rsidRPr="00CB0436">
              <w:t>Similarly</w:t>
            </w:r>
            <w:r w:rsidR="00CB0436">
              <w:t>,</w:t>
            </w:r>
            <w:r w:rsidRPr="00CB0436">
              <w:t xml:space="preserve"> the CAG TC’s in TS 38.523-1 have the CAG cells configured as a CAG only cell.</w:t>
            </w:r>
          </w:p>
          <w:p w14:paraId="75104C58" w14:textId="77777777" w:rsidR="00CE520D" w:rsidRDefault="00CE520D" w:rsidP="00CE520D">
            <w:pPr>
              <w:pStyle w:val="CRCoverPage"/>
              <w:spacing w:after="0"/>
              <w:ind w:left="100"/>
            </w:pPr>
          </w:p>
          <w:p w14:paraId="0D4DCFB2" w14:textId="77777777" w:rsidR="00CE520D" w:rsidRDefault="00CE520D" w:rsidP="00CE520D">
            <w:pPr>
              <w:pStyle w:val="CRCoverPage"/>
              <w:spacing w:after="0"/>
              <w:ind w:left="100"/>
            </w:pPr>
            <w:r>
              <w:t xml:space="preserve">As per TS 38.331 Cl. 3.1 </w:t>
            </w:r>
          </w:p>
          <w:p w14:paraId="7D259FB9" w14:textId="77777777" w:rsidR="00CE520D" w:rsidRDefault="00CE520D" w:rsidP="00CE520D">
            <w:pPr>
              <w:pStyle w:val="CRCoverPage"/>
              <w:spacing w:after="0"/>
              <w:ind w:left="100"/>
            </w:pPr>
            <w:r>
              <w:t xml:space="preserve">NPN-only Cell: A cell that is only available for normal service for NPNs' subscriber. An NPN-capable UE determines that a cell is NPN-only Cell by detecting that the </w:t>
            </w:r>
            <w:proofErr w:type="spellStart"/>
            <w:r>
              <w:t>cellReservedForOtherUse</w:t>
            </w:r>
            <w:proofErr w:type="spellEnd"/>
            <w:r>
              <w:t xml:space="preserve"> IE is set to true while the </w:t>
            </w:r>
            <w:proofErr w:type="spellStart"/>
            <w:r>
              <w:t>npn-IdentityInfoList</w:t>
            </w:r>
            <w:proofErr w:type="spellEnd"/>
            <w:r>
              <w:t xml:space="preserve"> IE is present in </w:t>
            </w:r>
            <w:proofErr w:type="spellStart"/>
            <w:r>
              <w:t>CellAccessRelatedInfo</w:t>
            </w:r>
            <w:proofErr w:type="spellEnd"/>
            <w:r>
              <w:t>.</w:t>
            </w:r>
          </w:p>
          <w:p w14:paraId="708AA7DE" w14:textId="01602606" w:rsidR="000B4CC8" w:rsidRPr="00765652" w:rsidRDefault="00CE520D" w:rsidP="00CE520D">
            <w:pPr>
              <w:pStyle w:val="CRCoverPage"/>
              <w:spacing w:after="0"/>
              <w:ind w:left="100"/>
              <w:rPr>
                <w:noProof/>
              </w:rPr>
            </w:pPr>
            <w:r>
              <w:t>NPN-IdentityInfoList-r16 IE is missing the condition CAG which is required to   define the NPN-Identity in SIB1 for CAG TC’s.</w:t>
            </w:r>
          </w:p>
        </w:tc>
      </w:tr>
      <w:tr w:rsidR="00514EE2" w14:paraId="4CA74D09" w14:textId="77777777" w:rsidTr="00547111">
        <w:tc>
          <w:tcPr>
            <w:tcW w:w="2694" w:type="dxa"/>
            <w:gridSpan w:val="2"/>
            <w:tcBorders>
              <w:left w:val="single" w:sz="4" w:space="0" w:color="auto"/>
            </w:tcBorders>
          </w:tcPr>
          <w:p w14:paraId="2D0866D6" w14:textId="77777777" w:rsidR="00514EE2" w:rsidRDefault="00514EE2" w:rsidP="00514EE2">
            <w:pPr>
              <w:pStyle w:val="CRCoverPage"/>
              <w:spacing w:after="0"/>
              <w:rPr>
                <w:b/>
                <w:i/>
                <w:noProof/>
                <w:sz w:val="8"/>
                <w:szCs w:val="8"/>
              </w:rPr>
            </w:pPr>
          </w:p>
        </w:tc>
        <w:tc>
          <w:tcPr>
            <w:tcW w:w="6946" w:type="dxa"/>
            <w:gridSpan w:val="9"/>
            <w:tcBorders>
              <w:right w:val="single" w:sz="4" w:space="0" w:color="auto"/>
            </w:tcBorders>
          </w:tcPr>
          <w:p w14:paraId="365DEF04" w14:textId="77777777" w:rsidR="00514EE2" w:rsidRPr="00D36B4F" w:rsidRDefault="00514EE2" w:rsidP="00514EE2">
            <w:pPr>
              <w:pStyle w:val="CRCoverPage"/>
              <w:spacing w:after="0"/>
              <w:rPr>
                <w:noProof/>
              </w:rPr>
            </w:pPr>
          </w:p>
        </w:tc>
      </w:tr>
      <w:tr w:rsidR="00514EE2" w14:paraId="21016551" w14:textId="77777777" w:rsidTr="00547111">
        <w:tc>
          <w:tcPr>
            <w:tcW w:w="2694" w:type="dxa"/>
            <w:gridSpan w:val="2"/>
            <w:tcBorders>
              <w:left w:val="single" w:sz="4" w:space="0" w:color="auto"/>
            </w:tcBorders>
          </w:tcPr>
          <w:p w14:paraId="49433147" w14:textId="77777777" w:rsidR="00514EE2" w:rsidRDefault="00514EE2" w:rsidP="00514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2016EC" w14:textId="77777777" w:rsidR="000B4CC8" w:rsidRDefault="00E45504" w:rsidP="00CE520D">
            <w:pPr>
              <w:pStyle w:val="CRCoverPage"/>
              <w:spacing w:after="0"/>
              <w:ind w:left="100"/>
            </w:pPr>
            <w:r>
              <w:t xml:space="preserve">Updated </w:t>
            </w:r>
            <w:r w:rsidRPr="001B0CC1">
              <w:t xml:space="preserve">Table 4.6.3-16: </w:t>
            </w:r>
            <w:proofErr w:type="spellStart"/>
            <w:r w:rsidRPr="00CE520D">
              <w:t>CellAccessRelatedInfo</w:t>
            </w:r>
            <w:proofErr w:type="spellEnd"/>
            <w:r w:rsidRPr="00E45504">
              <w:t xml:space="preserve"> in</w:t>
            </w:r>
            <w:r>
              <w:t xml:space="preserve"> TS 38.508-1 to set the IE ‘</w:t>
            </w:r>
            <w:proofErr w:type="spellStart"/>
            <w:r w:rsidRPr="00CE520D">
              <w:t>cellReservedForOtherUse</w:t>
            </w:r>
            <w:proofErr w:type="spellEnd"/>
            <w:r>
              <w:t>’ as TRUE</w:t>
            </w:r>
            <w:r w:rsidR="000B4CC8">
              <w:t xml:space="preserve"> with condition SNPN, CAG.</w:t>
            </w:r>
          </w:p>
          <w:p w14:paraId="4C9FA3D9" w14:textId="77777777" w:rsidR="000B4CC8" w:rsidRDefault="000B4CC8" w:rsidP="00CE520D">
            <w:pPr>
              <w:pStyle w:val="CRCoverPage"/>
              <w:spacing w:after="0"/>
              <w:ind w:left="100"/>
            </w:pPr>
          </w:p>
          <w:p w14:paraId="1C91E202" w14:textId="62417231" w:rsidR="00E45504" w:rsidRPr="00CE520D" w:rsidRDefault="000B4CC8" w:rsidP="00CE520D">
            <w:pPr>
              <w:pStyle w:val="CRCoverPage"/>
              <w:spacing w:after="0"/>
              <w:ind w:left="100"/>
            </w:pPr>
            <w:r w:rsidRPr="00CB0436">
              <w:t>Add</w:t>
            </w:r>
            <w:r w:rsidR="003248D1">
              <w:t>ed</w:t>
            </w:r>
            <w:r w:rsidRPr="00CB0436">
              <w:t xml:space="preserve"> the ‘CAG’ condition to the IE ‘npn-IdentityInfoList-r16’.</w:t>
            </w:r>
          </w:p>
          <w:p w14:paraId="31C656EC" w14:textId="4F099079" w:rsidR="00E45504" w:rsidRDefault="00E45504" w:rsidP="00CE520D">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281D5" w:rsidR="001E41F3" w:rsidRDefault="00E45504" w:rsidP="00783663">
            <w:pPr>
              <w:pStyle w:val="CRCoverPage"/>
              <w:spacing w:after="0"/>
              <w:rPr>
                <w:noProof/>
              </w:rPr>
            </w:pPr>
            <w:r>
              <w:rPr>
                <w:noProof/>
              </w:rPr>
              <w:t>Incorrect Spec implementation in TTCN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C583F" w:rsidR="001E41F3" w:rsidRDefault="002E4288">
            <w:pPr>
              <w:pStyle w:val="CRCoverPage"/>
              <w:spacing w:after="0"/>
              <w:ind w:left="100"/>
              <w:rPr>
                <w:noProof/>
              </w:rPr>
            </w:pPr>
            <w: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1E41F3" w:rsidRDefault="007836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85F94" w:rsidR="001E41F3" w:rsidRDefault="007836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1E41F3" w:rsidRDefault="007836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C6C79" w:rsidR="001E41F3" w:rsidRDefault="00E45504">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1511A" w14:textId="77777777" w:rsidR="008863B9" w:rsidRDefault="00010178">
            <w:pPr>
              <w:pStyle w:val="CRCoverPage"/>
              <w:spacing w:after="0"/>
              <w:ind w:left="100"/>
              <w:rPr>
                <w:noProof/>
              </w:rPr>
            </w:pPr>
            <w:r w:rsidRPr="00010178">
              <w:rPr>
                <w:noProof/>
                <w:highlight w:val="yellow"/>
              </w:rPr>
              <w:t>R5-224326r1:</w:t>
            </w:r>
            <w:r>
              <w:rPr>
                <w:noProof/>
              </w:rPr>
              <w:t xml:space="preserve"> </w:t>
            </w:r>
          </w:p>
          <w:p w14:paraId="17BA7EC5" w14:textId="336F2092" w:rsidR="00010178" w:rsidRDefault="00010178" w:rsidP="00010178">
            <w:pPr>
              <w:pStyle w:val="CRCoverPage"/>
              <w:numPr>
                <w:ilvl w:val="0"/>
                <w:numId w:val="25"/>
              </w:numPr>
              <w:spacing w:after="0"/>
              <w:rPr>
                <w:noProof/>
              </w:rPr>
            </w:pPr>
            <w:r w:rsidRPr="00010178">
              <w:rPr>
                <w:noProof/>
                <w:highlight w:val="yellow"/>
              </w:rPr>
              <w:lastRenderedPageBreak/>
              <w:t>Fixed 3GU issues with Tdoc number and CR number.</w:t>
            </w:r>
          </w:p>
          <w:p w14:paraId="00B15801" w14:textId="77777777" w:rsidR="00010178" w:rsidRDefault="00010178" w:rsidP="00010178">
            <w:pPr>
              <w:pStyle w:val="CRCoverPage"/>
              <w:numPr>
                <w:ilvl w:val="0"/>
                <w:numId w:val="25"/>
              </w:numPr>
              <w:spacing w:after="0"/>
              <w:rPr>
                <w:noProof/>
              </w:rPr>
            </w:pPr>
            <w:r>
              <w:rPr>
                <w:highlight w:val="yellow"/>
              </w:rPr>
              <w:t>D</w:t>
            </w:r>
            <w:r w:rsidRPr="00010178">
              <w:rPr>
                <w:highlight w:val="yellow"/>
              </w:rPr>
              <w:t xml:space="preserve">efault value </w:t>
            </w:r>
            <w:r>
              <w:rPr>
                <w:highlight w:val="yellow"/>
              </w:rPr>
              <w:t>will remain as ‘</w:t>
            </w:r>
            <w:r w:rsidRPr="00010178">
              <w:rPr>
                <w:highlight w:val="yellow"/>
              </w:rPr>
              <w:t>not present</w:t>
            </w:r>
            <w:r>
              <w:rPr>
                <w:highlight w:val="yellow"/>
              </w:rPr>
              <w:t>’</w:t>
            </w:r>
            <w:r w:rsidRPr="00010178">
              <w:rPr>
                <w:highlight w:val="yellow"/>
              </w:rPr>
              <w:t xml:space="preserve"> for the field </w:t>
            </w:r>
            <w:r>
              <w:rPr>
                <w:highlight w:val="yellow"/>
              </w:rPr>
              <w:t>‘</w:t>
            </w:r>
            <w:proofErr w:type="spellStart"/>
            <w:r w:rsidRPr="00010178">
              <w:rPr>
                <w:highlight w:val="yellow"/>
              </w:rPr>
              <w:t>cellReservedForOtherUse</w:t>
            </w:r>
            <w:proofErr w:type="spellEnd"/>
            <w:r>
              <w:t>’.</w:t>
            </w:r>
          </w:p>
          <w:p w14:paraId="55D71A30" w14:textId="77777777" w:rsidR="00B63D1B" w:rsidRDefault="00B63D1B" w:rsidP="00B63D1B">
            <w:pPr>
              <w:pStyle w:val="CRCoverPage"/>
              <w:spacing w:after="0"/>
              <w:ind w:left="100"/>
            </w:pPr>
            <w:r w:rsidRPr="00B63D1B">
              <w:rPr>
                <w:highlight w:val="green"/>
              </w:rPr>
              <w:t>R5-224326r2:</w:t>
            </w:r>
          </w:p>
          <w:p w14:paraId="6ACA4173" w14:textId="45C65C71" w:rsidR="00B63D1B" w:rsidRDefault="00B63D1B" w:rsidP="00B63D1B">
            <w:pPr>
              <w:pStyle w:val="CRCoverPage"/>
              <w:numPr>
                <w:ilvl w:val="0"/>
                <w:numId w:val="26"/>
              </w:numPr>
              <w:spacing w:after="0"/>
              <w:rPr>
                <w:noProof/>
              </w:rPr>
            </w:pPr>
            <w:r w:rsidRPr="00B63D1B">
              <w:rPr>
                <w:highlight w:val="green"/>
              </w:rPr>
              <w:t>Editorial error fixed:</w:t>
            </w:r>
            <w:r w:rsidRPr="00B63D1B">
              <w:rPr>
                <w:color w:val="0070C0"/>
                <w:highlight w:val="green"/>
              </w:rPr>
              <w:t xml:space="preserve"> </w:t>
            </w:r>
            <w:r w:rsidRPr="00B63D1B">
              <w:rPr>
                <w:highlight w:val="green"/>
              </w:rPr>
              <w:t xml:space="preserve">For </w:t>
            </w:r>
            <w:proofErr w:type="spellStart"/>
            <w:r w:rsidRPr="00B63D1B">
              <w:rPr>
                <w:highlight w:val="green"/>
              </w:rPr>
              <w:t>cellReservedForOtherUse</w:t>
            </w:r>
            <w:proofErr w:type="spellEnd"/>
            <w:r w:rsidRPr="00B63D1B">
              <w:rPr>
                <w:highlight w:val="green"/>
              </w:rPr>
              <w:t>,</w:t>
            </w:r>
            <w:r w:rsidR="005C4BA2">
              <w:rPr>
                <w:highlight w:val="green"/>
              </w:rPr>
              <w:t xml:space="preserve"> instead of </w:t>
            </w:r>
            <w:r w:rsidRPr="00B63D1B">
              <w:rPr>
                <w:highlight w:val="green"/>
              </w:rPr>
              <w:t>merg</w:t>
            </w:r>
            <w:r w:rsidR="005C4BA2">
              <w:rPr>
                <w:highlight w:val="green"/>
              </w:rPr>
              <w:t>ing</w:t>
            </w:r>
            <w:r w:rsidRPr="00B63D1B">
              <w:rPr>
                <w:highlight w:val="green"/>
              </w:rPr>
              <w:t xml:space="preserve"> </w:t>
            </w:r>
            <w:proofErr w:type="gramStart"/>
            <w:r w:rsidRPr="00B63D1B">
              <w:rPr>
                <w:highlight w:val="green"/>
              </w:rPr>
              <w:t xml:space="preserve">rows </w:t>
            </w:r>
            <w:r w:rsidR="005C4BA2">
              <w:rPr>
                <w:highlight w:val="green"/>
              </w:rPr>
              <w:t>,</w:t>
            </w:r>
            <w:proofErr w:type="gramEnd"/>
            <w:r w:rsidR="005C4BA2">
              <w:rPr>
                <w:highlight w:val="green"/>
              </w:rPr>
              <w:t xml:space="preserve"> </w:t>
            </w:r>
            <w:r w:rsidRPr="00B63D1B">
              <w:rPr>
                <w:highlight w:val="green"/>
              </w:rPr>
              <w:t xml:space="preserve">the </w:t>
            </w:r>
            <w:r w:rsidR="005C4BA2">
              <w:rPr>
                <w:highlight w:val="green"/>
              </w:rPr>
              <w:t>border is made</w:t>
            </w:r>
            <w:r w:rsidRPr="00B63D1B">
              <w:rPr>
                <w:highlight w:val="green"/>
              </w:rPr>
              <w:t xml:space="preserve"> invisibl</w:t>
            </w:r>
            <w:r w:rsidRPr="005C4BA2">
              <w:rPr>
                <w:highlight w:val="green"/>
              </w:rPr>
              <w:t>e</w:t>
            </w:r>
            <w:r w:rsidR="005C4BA2" w:rsidRPr="005C4BA2">
              <w:rPr>
                <w:highlight w:val="green"/>
              </w:rPr>
              <w:t>.</w:t>
            </w:r>
          </w:p>
        </w:tc>
      </w:tr>
    </w:tbl>
    <w:p w14:paraId="571EA440" w14:textId="77777777" w:rsidR="00E45504" w:rsidRPr="001B0CC1" w:rsidRDefault="00E45504" w:rsidP="00E45504">
      <w:pPr>
        <w:pStyle w:val="Heading3"/>
      </w:pPr>
      <w:r w:rsidRPr="001B0CC1">
        <w:lastRenderedPageBreak/>
        <w:t>4.6.3</w:t>
      </w:r>
      <w:r w:rsidRPr="001B0CC1">
        <w:tab/>
        <w:t>Radio resource control information elements</w:t>
      </w:r>
    </w:p>
    <w:p w14:paraId="49F64A8F" w14:textId="77777777" w:rsidR="00EA5C21" w:rsidRPr="001B0CC1" w:rsidRDefault="00E45504" w:rsidP="00EA5C21">
      <w:pPr>
        <w:pStyle w:val="Heading3"/>
      </w:pPr>
      <w:bookmarkStart w:id="1" w:name="_Toc21353777"/>
      <w:bookmarkStart w:id="2" w:name="_Toc27749395"/>
      <w:r w:rsidRPr="00AC6BFC">
        <w:rPr>
          <w:i/>
        </w:rPr>
        <w:t>–</w:t>
      </w:r>
      <w:r w:rsidRPr="00AC6BFC">
        <w:rPr>
          <w:i/>
        </w:rPr>
        <w:tab/>
      </w:r>
      <w:bookmarkEnd w:id="1"/>
      <w:bookmarkEnd w:id="2"/>
      <w:r w:rsidR="00EA5C21" w:rsidRPr="001B0CC1">
        <w:t>4.6.3</w:t>
      </w:r>
      <w:r w:rsidR="00EA5C21" w:rsidRPr="001B0CC1">
        <w:tab/>
        <w:t>Radio resource control information elements</w:t>
      </w:r>
    </w:p>
    <w:p w14:paraId="08971BDB" w14:textId="77777777" w:rsidR="00EA5C21" w:rsidRPr="00AC6BFC" w:rsidRDefault="00EA5C21" w:rsidP="00EA5C21">
      <w:pPr>
        <w:pStyle w:val="Heading4"/>
      </w:pPr>
      <w:r w:rsidRPr="00AC6BFC">
        <w:rPr>
          <w:i/>
        </w:rPr>
        <w:t>–</w:t>
      </w:r>
      <w:r w:rsidRPr="00AC6BFC">
        <w:rPr>
          <w:i/>
        </w:rPr>
        <w:tab/>
      </w:r>
      <w:proofErr w:type="spellStart"/>
      <w:r w:rsidRPr="00AC6BFC">
        <w:rPr>
          <w:i/>
        </w:rPr>
        <w:t>AdditionalSpectrumEmission</w:t>
      </w:r>
      <w:proofErr w:type="spellEnd"/>
    </w:p>
    <w:p w14:paraId="2814541C" w14:textId="77777777" w:rsidR="00EA5C21" w:rsidRPr="001B0CC1" w:rsidRDefault="00EA5C21" w:rsidP="00EA5C21">
      <w:pPr>
        <w:pStyle w:val="TH"/>
      </w:pPr>
      <w:r w:rsidRPr="001B0CC1">
        <w:t xml:space="preserve">Table 4.6.3-1: </w:t>
      </w:r>
      <w:proofErr w:type="spellStart"/>
      <w:r w:rsidRPr="001B0CC1">
        <w:rPr>
          <w:i/>
        </w:rPr>
        <w:t>AdditionalSpectrumEmission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5C21" w:rsidRPr="001B0CC1" w14:paraId="1DD296D5" w14:textId="77777777" w:rsidTr="004D696B">
        <w:tc>
          <w:tcPr>
            <w:tcW w:w="9747" w:type="dxa"/>
            <w:gridSpan w:val="4"/>
          </w:tcPr>
          <w:p w14:paraId="2EEB8ED0" w14:textId="77777777" w:rsidR="00EA5C21" w:rsidRPr="001B0CC1" w:rsidRDefault="00EA5C21" w:rsidP="004D696B">
            <w:pPr>
              <w:pStyle w:val="TAH"/>
              <w:jc w:val="left"/>
              <w:rPr>
                <w:b w:val="0"/>
              </w:rPr>
            </w:pPr>
            <w:r w:rsidRPr="001B0CC1">
              <w:rPr>
                <w:b w:val="0"/>
              </w:rPr>
              <w:t>Derivation Path: TS 38.331 [6], clause 6.3.2</w:t>
            </w:r>
          </w:p>
        </w:tc>
      </w:tr>
      <w:tr w:rsidR="00EA5C21" w:rsidRPr="001B0CC1" w14:paraId="2A1C65F1" w14:textId="77777777" w:rsidTr="004D696B">
        <w:tc>
          <w:tcPr>
            <w:tcW w:w="4535" w:type="dxa"/>
          </w:tcPr>
          <w:p w14:paraId="32F137FB" w14:textId="77777777" w:rsidR="00EA5C21" w:rsidRPr="001B0CC1" w:rsidRDefault="00EA5C21" w:rsidP="004D696B">
            <w:pPr>
              <w:pStyle w:val="TAH"/>
            </w:pPr>
            <w:r w:rsidRPr="001B0CC1">
              <w:t>Information Element</w:t>
            </w:r>
          </w:p>
        </w:tc>
        <w:tc>
          <w:tcPr>
            <w:tcW w:w="2267" w:type="dxa"/>
          </w:tcPr>
          <w:p w14:paraId="6AFD606A" w14:textId="77777777" w:rsidR="00EA5C21" w:rsidRPr="001B0CC1" w:rsidRDefault="00EA5C21" w:rsidP="004D696B">
            <w:pPr>
              <w:pStyle w:val="TAH"/>
            </w:pPr>
            <w:r w:rsidRPr="001B0CC1">
              <w:t>Value/remark</w:t>
            </w:r>
          </w:p>
        </w:tc>
        <w:tc>
          <w:tcPr>
            <w:tcW w:w="1700" w:type="dxa"/>
          </w:tcPr>
          <w:p w14:paraId="1568A03F" w14:textId="77777777" w:rsidR="00EA5C21" w:rsidRPr="001B0CC1" w:rsidRDefault="00EA5C21" w:rsidP="004D696B">
            <w:pPr>
              <w:pStyle w:val="TAH"/>
            </w:pPr>
            <w:r w:rsidRPr="001B0CC1">
              <w:t>Comment</w:t>
            </w:r>
          </w:p>
        </w:tc>
        <w:tc>
          <w:tcPr>
            <w:tcW w:w="1245" w:type="dxa"/>
          </w:tcPr>
          <w:p w14:paraId="69D84D5A" w14:textId="77777777" w:rsidR="00EA5C21" w:rsidRPr="001B0CC1" w:rsidRDefault="00EA5C21" w:rsidP="004D696B">
            <w:pPr>
              <w:pStyle w:val="TAH"/>
            </w:pPr>
            <w:r w:rsidRPr="001B0CC1">
              <w:t>Condition</w:t>
            </w:r>
          </w:p>
        </w:tc>
      </w:tr>
      <w:tr w:rsidR="00EA5C21" w:rsidRPr="001B0CC1" w14:paraId="0B8857DE" w14:textId="77777777" w:rsidTr="004D696B">
        <w:tc>
          <w:tcPr>
            <w:tcW w:w="4535" w:type="dxa"/>
          </w:tcPr>
          <w:p w14:paraId="1E7F85C6" w14:textId="77777777" w:rsidR="00EA5C21" w:rsidRPr="001B0CC1" w:rsidRDefault="00EA5C21" w:rsidP="004D696B">
            <w:pPr>
              <w:pStyle w:val="TAL"/>
            </w:pPr>
            <w:proofErr w:type="spellStart"/>
            <w:r w:rsidRPr="001B0CC1">
              <w:t>AdditionalSpectrumEmission</w:t>
            </w:r>
            <w:proofErr w:type="spellEnd"/>
          </w:p>
        </w:tc>
        <w:tc>
          <w:tcPr>
            <w:tcW w:w="2267" w:type="dxa"/>
          </w:tcPr>
          <w:p w14:paraId="1D3BD1C0" w14:textId="77777777" w:rsidR="00EA5C21" w:rsidRPr="001B0CC1" w:rsidRDefault="00EA5C21" w:rsidP="004D696B">
            <w:pPr>
              <w:pStyle w:val="TAL"/>
            </w:pPr>
            <w:r w:rsidRPr="001B0CC1">
              <w:t>0</w:t>
            </w:r>
          </w:p>
        </w:tc>
        <w:tc>
          <w:tcPr>
            <w:tcW w:w="1700" w:type="dxa"/>
          </w:tcPr>
          <w:p w14:paraId="1AEA7DE8" w14:textId="77777777" w:rsidR="00EA5C21" w:rsidRPr="001B0CC1" w:rsidRDefault="00EA5C21" w:rsidP="004D696B">
            <w:pPr>
              <w:pStyle w:val="TAL"/>
            </w:pPr>
          </w:p>
        </w:tc>
        <w:tc>
          <w:tcPr>
            <w:tcW w:w="1245" w:type="dxa"/>
          </w:tcPr>
          <w:p w14:paraId="30ECE7E0" w14:textId="77777777" w:rsidR="00EA5C21" w:rsidRPr="001B0CC1" w:rsidRDefault="00EA5C21" w:rsidP="004D696B">
            <w:pPr>
              <w:pStyle w:val="TAL"/>
            </w:pPr>
          </w:p>
        </w:tc>
      </w:tr>
    </w:tbl>
    <w:p w14:paraId="7DD51CBE" w14:textId="6B9CF2A6" w:rsidR="007A34DB" w:rsidRDefault="00E45504" w:rsidP="00EA5C21">
      <w:pPr>
        <w:pStyle w:val="Heading4"/>
        <w:rPr>
          <w:rFonts w:asciiTheme="minorHAnsi" w:hAnsiTheme="minorHAnsi" w:cstheme="minorHAnsi"/>
          <w:noProof/>
          <w:color w:val="002060"/>
          <w:szCs w:val="22"/>
        </w:rPr>
      </w:pPr>
      <w:r>
        <w:rPr>
          <w:rFonts w:asciiTheme="minorHAnsi" w:hAnsiTheme="minorHAnsi" w:cstheme="minorHAnsi"/>
          <w:noProof/>
          <w:color w:val="002060"/>
          <w:szCs w:val="22"/>
        </w:rPr>
        <w:t>&lt;Skipped Contents&gt;</w:t>
      </w:r>
    </w:p>
    <w:p w14:paraId="1401D3C9" w14:textId="3E3E3DA3" w:rsidR="00E45504" w:rsidRDefault="00E45504" w:rsidP="00E45504">
      <w:pPr>
        <w:pStyle w:val="Heading5"/>
        <w:rPr>
          <w:rFonts w:asciiTheme="minorHAnsi" w:hAnsiTheme="minorHAnsi" w:cstheme="minorHAnsi"/>
          <w:noProof/>
          <w:color w:val="002060"/>
          <w:szCs w:val="22"/>
        </w:rPr>
      </w:pPr>
      <w:r w:rsidRPr="00E45504">
        <w:rPr>
          <w:rFonts w:asciiTheme="minorHAnsi" w:hAnsiTheme="minorHAnsi" w:cstheme="minorHAnsi"/>
          <w:noProof/>
          <w:color w:val="002060"/>
          <w:szCs w:val="22"/>
        </w:rPr>
        <w:t>&lt;Start of changes&gt;</w:t>
      </w:r>
    </w:p>
    <w:p w14:paraId="5FD219C3" w14:textId="77777777" w:rsidR="00E45504" w:rsidRPr="00AC6BFC" w:rsidRDefault="00E45504" w:rsidP="00E45504">
      <w:pPr>
        <w:pStyle w:val="Heading4"/>
      </w:pPr>
      <w:bookmarkStart w:id="3" w:name="_Toc21353792"/>
      <w:bookmarkStart w:id="4" w:name="_Toc27749411"/>
      <w:r w:rsidRPr="00AC6BFC">
        <w:rPr>
          <w:i/>
        </w:rPr>
        <w:t>–</w:t>
      </w:r>
      <w:r w:rsidRPr="00AC6BFC">
        <w:rPr>
          <w:i/>
        </w:rPr>
        <w:tab/>
      </w:r>
      <w:proofErr w:type="spellStart"/>
      <w:r w:rsidRPr="00AC6BFC">
        <w:rPr>
          <w:i/>
        </w:rPr>
        <w:t>CellAccessRelatedInfo</w:t>
      </w:r>
      <w:bookmarkEnd w:id="3"/>
      <w:bookmarkEnd w:id="4"/>
      <w:proofErr w:type="spellEnd"/>
    </w:p>
    <w:p w14:paraId="1A33479A" w14:textId="77777777" w:rsidR="00E45504" w:rsidRPr="001B0CC1" w:rsidRDefault="00E45504" w:rsidP="00E45504">
      <w:pPr>
        <w:pStyle w:val="TH"/>
        <w:rPr>
          <w:i/>
          <w:iCs/>
        </w:rPr>
      </w:pPr>
      <w:r w:rsidRPr="001B0CC1">
        <w:t xml:space="preserve">Table 4.6.3-16: </w:t>
      </w:r>
      <w:proofErr w:type="spellStart"/>
      <w:r w:rsidRPr="001B0CC1">
        <w:rPr>
          <w:i/>
          <w:iCs/>
        </w:rPr>
        <w:t>CellAccessRelatedInfo</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45504" w:rsidRPr="001B0CC1" w14:paraId="2E485FEA" w14:textId="77777777" w:rsidTr="00FC1A99">
        <w:tc>
          <w:tcPr>
            <w:tcW w:w="9747" w:type="dxa"/>
            <w:gridSpan w:val="4"/>
          </w:tcPr>
          <w:p w14:paraId="3C4E98CA" w14:textId="77777777" w:rsidR="00E45504" w:rsidRPr="001B0CC1" w:rsidRDefault="00E45504" w:rsidP="00FC1A99">
            <w:pPr>
              <w:pStyle w:val="TAH"/>
              <w:jc w:val="left"/>
              <w:rPr>
                <w:b w:val="0"/>
              </w:rPr>
            </w:pPr>
            <w:r w:rsidRPr="001B0CC1">
              <w:rPr>
                <w:b w:val="0"/>
              </w:rPr>
              <w:t>Derivation Path: TS 38.331 [6], clause 6.3.2</w:t>
            </w:r>
          </w:p>
        </w:tc>
      </w:tr>
      <w:tr w:rsidR="00E45504" w:rsidRPr="001B0CC1" w14:paraId="6676E1EB" w14:textId="77777777" w:rsidTr="00FC1A99">
        <w:tc>
          <w:tcPr>
            <w:tcW w:w="4535" w:type="dxa"/>
          </w:tcPr>
          <w:p w14:paraId="29946861" w14:textId="77777777" w:rsidR="00E45504" w:rsidRPr="001B0CC1" w:rsidRDefault="00E45504" w:rsidP="00FC1A99">
            <w:pPr>
              <w:pStyle w:val="TAH"/>
            </w:pPr>
            <w:r w:rsidRPr="001B0CC1">
              <w:t>Information Element</w:t>
            </w:r>
          </w:p>
        </w:tc>
        <w:tc>
          <w:tcPr>
            <w:tcW w:w="2267" w:type="dxa"/>
          </w:tcPr>
          <w:p w14:paraId="3D7518F2" w14:textId="77777777" w:rsidR="00E45504" w:rsidRPr="001B0CC1" w:rsidRDefault="00E45504" w:rsidP="00FC1A99">
            <w:pPr>
              <w:pStyle w:val="TAH"/>
            </w:pPr>
            <w:r w:rsidRPr="001B0CC1">
              <w:t>Value/remark</w:t>
            </w:r>
          </w:p>
        </w:tc>
        <w:tc>
          <w:tcPr>
            <w:tcW w:w="1700" w:type="dxa"/>
          </w:tcPr>
          <w:p w14:paraId="504ACF3C" w14:textId="77777777" w:rsidR="00E45504" w:rsidRPr="001B0CC1" w:rsidRDefault="00E45504" w:rsidP="00FC1A99">
            <w:pPr>
              <w:pStyle w:val="TAH"/>
            </w:pPr>
            <w:r w:rsidRPr="001B0CC1">
              <w:t>Comment</w:t>
            </w:r>
          </w:p>
        </w:tc>
        <w:tc>
          <w:tcPr>
            <w:tcW w:w="1245" w:type="dxa"/>
          </w:tcPr>
          <w:p w14:paraId="60FD0A09" w14:textId="77777777" w:rsidR="00E45504" w:rsidRPr="001B0CC1" w:rsidRDefault="00E45504" w:rsidP="00FC1A99">
            <w:pPr>
              <w:pStyle w:val="TAH"/>
            </w:pPr>
            <w:r w:rsidRPr="001B0CC1">
              <w:t>Condition</w:t>
            </w:r>
          </w:p>
        </w:tc>
      </w:tr>
      <w:tr w:rsidR="00E45504" w:rsidRPr="001B0CC1" w14:paraId="4F3680ED" w14:textId="77777777" w:rsidTr="00FC1A99">
        <w:tc>
          <w:tcPr>
            <w:tcW w:w="4535" w:type="dxa"/>
          </w:tcPr>
          <w:p w14:paraId="79C5EEBA" w14:textId="77777777" w:rsidR="00E45504" w:rsidRPr="001B0CC1" w:rsidRDefault="00E45504" w:rsidP="00FC1A99">
            <w:pPr>
              <w:pStyle w:val="TAL"/>
            </w:pPr>
            <w:proofErr w:type="spellStart"/>
            <w:proofErr w:type="gramStart"/>
            <w:r w:rsidRPr="001B0CC1">
              <w:t>CellAccessRelatedInfo</w:t>
            </w:r>
            <w:proofErr w:type="spellEnd"/>
            <w:r w:rsidRPr="001B0CC1">
              <w:t xml:space="preserve"> ::=</w:t>
            </w:r>
            <w:proofErr w:type="gramEnd"/>
            <w:r w:rsidRPr="001B0CC1">
              <w:t xml:space="preserve"> SEQUENCE {</w:t>
            </w:r>
          </w:p>
        </w:tc>
        <w:tc>
          <w:tcPr>
            <w:tcW w:w="2267" w:type="dxa"/>
          </w:tcPr>
          <w:p w14:paraId="3964472A" w14:textId="77777777" w:rsidR="00E45504" w:rsidRPr="001B0CC1" w:rsidRDefault="00E45504" w:rsidP="00FC1A99">
            <w:pPr>
              <w:pStyle w:val="TAL"/>
            </w:pPr>
          </w:p>
        </w:tc>
        <w:tc>
          <w:tcPr>
            <w:tcW w:w="1700" w:type="dxa"/>
          </w:tcPr>
          <w:p w14:paraId="570AD7D2" w14:textId="77777777" w:rsidR="00E45504" w:rsidRPr="001B0CC1" w:rsidRDefault="00E45504" w:rsidP="00FC1A99">
            <w:pPr>
              <w:pStyle w:val="TAL"/>
            </w:pPr>
          </w:p>
        </w:tc>
        <w:tc>
          <w:tcPr>
            <w:tcW w:w="1245" w:type="dxa"/>
          </w:tcPr>
          <w:p w14:paraId="56066AA8" w14:textId="77777777" w:rsidR="00E45504" w:rsidRPr="001B0CC1" w:rsidRDefault="00E45504" w:rsidP="00FC1A99">
            <w:pPr>
              <w:pStyle w:val="TAL"/>
            </w:pPr>
          </w:p>
        </w:tc>
      </w:tr>
      <w:tr w:rsidR="00E45504" w:rsidRPr="001B0CC1" w14:paraId="59DD2543" w14:textId="77777777" w:rsidTr="00B63D1B">
        <w:tc>
          <w:tcPr>
            <w:tcW w:w="4535" w:type="dxa"/>
            <w:tcBorders>
              <w:bottom w:val="single" w:sz="4" w:space="0" w:color="auto"/>
            </w:tcBorders>
          </w:tcPr>
          <w:p w14:paraId="78FCF264" w14:textId="77777777" w:rsidR="00E45504" w:rsidRPr="001B0CC1" w:rsidRDefault="00E45504" w:rsidP="00FC1A99">
            <w:pPr>
              <w:pStyle w:val="TAL"/>
            </w:pPr>
            <w:r w:rsidRPr="001B0CC1">
              <w:t xml:space="preserve">  </w:t>
            </w:r>
            <w:proofErr w:type="spellStart"/>
            <w:r w:rsidRPr="001B0CC1">
              <w:t>plmn-IdentityInfoList</w:t>
            </w:r>
            <w:proofErr w:type="spellEnd"/>
          </w:p>
        </w:tc>
        <w:tc>
          <w:tcPr>
            <w:tcW w:w="2267" w:type="dxa"/>
          </w:tcPr>
          <w:p w14:paraId="1AEBCE8E" w14:textId="77777777" w:rsidR="00E45504" w:rsidRPr="001B0CC1" w:rsidRDefault="00E45504" w:rsidP="00FC1A99">
            <w:pPr>
              <w:pStyle w:val="TAL"/>
            </w:pPr>
            <w:r w:rsidRPr="001B0CC1">
              <w:t>PLMN-</w:t>
            </w:r>
            <w:proofErr w:type="spellStart"/>
            <w:r w:rsidRPr="001B0CC1">
              <w:t>IdentityInfoList</w:t>
            </w:r>
            <w:proofErr w:type="spellEnd"/>
          </w:p>
        </w:tc>
        <w:tc>
          <w:tcPr>
            <w:tcW w:w="1700" w:type="dxa"/>
          </w:tcPr>
          <w:p w14:paraId="635FEA89" w14:textId="77777777" w:rsidR="00E45504" w:rsidRPr="001B0CC1" w:rsidRDefault="00E45504" w:rsidP="00FC1A99">
            <w:pPr>
              <w:pStyle w:val="TAL"/>
            </w:pPr>
          </w:p>
        </w:tc>
        <w:tc>
          <w:tcPr>
            <w:tcW w:w="1245" w:type="dxa"/>
          </w:tcPr>
          <w:p w14:paraId="71B57883" w14:textId="77777777" w:rsidR="00E45504" w:rsidRPr="001B0CC1" w:rsidRDefault="00E45504" w:rsidP="00FC1A99">
            <w:pPr>
              <w:pStyle w:val="TAL"/>
            </w:pPr>
          </w:p>
        </w:tc>
      </w:tr>
      <w:tr w:rsidR="00010178" w:rsidRPr="001B0CC1" w14:paraId="61C2C517" w14:textId="77777777" w:rsidTr="00B63D1B">
        <w:tc>
          <w:tcPr>
            <w:tcW w:w="4535" w:type="dxa"/>
            <w:tcBorders>
              <w:bottom w:val="nil"/>
            </w:tcBorders>
          </w:tcPr>
          <w:p w14:paraId="13EB55EE" w14:textId="77777777" w:rsidR="00010178" w:rsidRPr="001B0CC1" w:rsidDel="00370731" w:rsidRDefault="00010178" w:rsidP="00FC1A99">
            <w:pPr>
              <w:pStyle w:val="TAL"/>
            </w:pPr>
            <w:r w:rsidRPr="001B0CC1">
              <w:t xml:space="preserve">  </w:t>
            </w:r>
            <w:proofErr w:type="spellStart"/>
            <w:r w:rsidRPr="001B0CC1">
              <w:t>cellReservedForOtherUse</w:t>
            </w:r>
            <w:proofErr w:type="spellEnd"/>
          </w:p>
        </w:tc>
        <w:tc>
          <w:tcPr>
            <w:tcW w:w="2267" w:type="dxa"/>
          </w:tcPr>
          <w:p w14:paraId="464C5617" w14:textId="61D5BBFC" w:rsidR="00010178" w:rsidRPr="001B0CC1" w:rsidRDefault="00010178" w:rsidP="00FC1A99">
            <w:pPr>
              <w:pStyle w:val="TAL"/>
            </w:pPr>
            <w:r w:rsidRPr="001B0CC1">
              <w:t>Not present</w:t>
            </w:r>
          </w:p>
        </w:tc>
        <w:tc>
          <w:tcPr>
            <w:tcW w:w="1700" w:type="dxa"/>
          </w:tcPr>
          <w:p w14:paraId="798F86E5" w14:textId="77777777" w:rsidR="00010178" w:rsidRPr="001B0CC1" w:rsidRDefault="00010178" w:rsidP="00FC1A99">
            <w:pPr>
              <w:pStyle w:val="TAL"/>
            </w:pPr>
          </w:p>
        </w:tc>
        <w:tc>
          <w:tcPr>
            <w:tcW w:w="1245" w:type="dxa"/>
          </w:tcPr>
          <w:p w14:paraId="1236F788" w14:textId="7BB820F8" w:rsidR="00010178" w:rsidRPr="001B0CC1" w:rsidRDefault="00010178" w:rsidP="00FC1A99">
            <w:pPr>
              <w:pStyle w:val="TAL"/>
            </w:pPr>
          </w:p>
        </w:tc>
      </w:tr>
      <w:tr w:rsidR="00010178" w:rsidRPr="001B0CC1" w14:paraId="5A47C994" w14:textId="77777777" w:rsidTr="00B63D1B">
        <w:trPr>
          <w:ins w:id="5" w:author="Deepak Ganapathy Muckatira" w:date="2022-08-11T13:07:00Z"/>
        </w:trPr>
        <w:tc>
          <w:tcPr>
            <w:tcW w:w="4535" w:type="dxa"/>
            <w:tcBorders>
              <w:top w:val="nil"/>
            </w:tcBorders>
          </w:tcPr>
          <w:p w14:paraId="315A9D66" w14:textId="77777777" w:rsidR="00010178" w:rsidRPr="001B0CC1" w:rsidRDefault="00010178" w:rsidP="00FC1A99">
            <w:pPr>
              <w:pStyle w:val="TAL"/>
              <w:rPr>
                <w:ins w:id="6" w:author="Deepak Ganapathy Muckatira" w:date="2022-08-11T13:07:00Z"/>
              </w:rPr>
            </w:pPr>
          </w:p>
        </w:tc>
        <w:tc>
          <w:tcPr>
            <w:tcW w:w="2267" w:type="dxa"/>
          </w:tcPr>
          <w:p w14:paraId="7C5523F3" w14:textId="77E672CF" w:rsidR="00010178" w:rsidRPr="00010178" w:rsidDel="00E45504" w:rsidRDefault="00010178" w:rsidP="00FC1A99">
            <w:pPr>
              <w:pStyle w:val="TAL"/>
              <w:rPr>
                <w:ins w:id="7" w:author="Deepak Ganapathy Muckatira" w:date="2022-08-11T13:07:00Z"/>
                <w:highlight w:val="yellow"/>
              </w:rPr>
            </w:pPr>
            <w:ins w:id="8" w:author="Deepak Ganapathy Muckatira" w:date="2022-08-11T13:10:00Z">
              <w:r w:rsidRPr="00010178">
                <w:rPr>
                  <w:highlight w:val="yellow"/>
                </w:rPr>
                <w:t>t</w:t>
              </w:r>
            </w:ins>
            <w:ins w:id="9" w:author="Deepak Ganapathy Muckatira" w:date="2022-08-11T13:08:00Z">
              <w:r w:rsidRPr="00010178">
                <w:rPr>
                  <w:highlight w:val="yellow"/>
                </w:rPr>
                <w:t>rue</w:t>
              </w:r>
            </w:ins>
          </w:p>
        </w:tc>
        <w:tc>
          <w:tcPr>
            <w:tcW w:w="1700" w:type="dxa"/>
          </w:tcPr>
          <w:p w14:paraId="69510F92" w14:textId="77777777" w:rsidR="00010178" w:rsidRPr="00010178" w:rsidRDefault="00010178" w:rsidP="00FC1A99">
            <w:pPr>
              <w:pStyle w:val="TAL"/>
              <w:rPr>
                <w:ins w:id="10" w:author="Deepak Ganapathy Muckatira" w:date="2022-08-11T13:07:00Z"/>
                <w:highlight w:val="yellow"/>
              </w:rPr>
            </w:pPr>
          </w:p>
        </w:tc>
        <w:tc>
          <w:tcPr>
            <w:tcW w:w="1245" w:type="dxa"/>
          </w:tcPr>
          <w:p w14:paraId="65CF3C43" w14:textId="11937D3A" w:rsidR="00010178" w:rsidRPr="00010178" w:rsidRDefault="00010178" w:rsidP="00FC1A99">
            <w:pPr>
              <w:pStyle w:val="TAL"/>
              <w:rPr>
                <w:ins w:id="11" w:author="Deepak Ganapathy Muckatira" w:date="2022-08-11T13:07:00Z"/>
                <w:highlight w:val="yellow"/>
              </w:rPr>
            </w:pPr>
            <w:ins w:id="12" w:author="Deepak Ganapathy Muckatira" w:date="2022-08-11T13:08:00Z">
              <w:r w:rsidRPr="00010178">
                <w:rPr>
                  <w:highlight w:val="yellow"/>
                </w:rPr>
                <w:t>SNPN, CAG</w:t>
              </w:r>
            </w:ins>
          </w:p>
        </w:tc>
      </w:tr>
      <w:tr w:rsidR="00E45504" w:rsidRPr="001B0CC1" w14:paraId="6376BEB4" w14:textId="77777777" w:rsidTr="00FC1A99">
        <w:tc>
          <w:tcPr>
            <w:tcW w:w="4535" w:type="dxa"/>
          </w:tcPr>
          <w:p w14:paraId="080FF566" w14:textId="77777777" w:rsidR="00E45504" w:rsidRPr="001B0CC1" w:rsidRDefault="00E45504" w:rsidP="00FC1A99">
            <w:pPr>
              <w:pStyle w:val="TAL"/>
            </w:pPr>
            <w:r w:rsidRPr="001B0CC1">
              <w:t xml:space="preserve">  cellReservedForFutureUse-r16</w:t>
            </w:r>
          </w:p>
        </w:tc>
        <w:tc>
          <w:tcPr>
            <w:tcW w:w="2267" w:type="dxa"/>
          </w:tcPr>
          <w:p w14:paraId="67460F10" w14:textId="77777777" w:rsidR="00E45504" w:rsidRPr="001B0CC1" w:rsidRDefault="00E45504" w:rsidP="00FC1A99">
            <w:pPr>
              <w:pStyle w:val="TAL"/>
            </w:pPr>
            <w:r w:rsidRPr="001B0CC1">
              <w:t>Not present</w:t>
            </w:r>
          </w:p>
        </w:tc>
        <w:tc>
          <w:tcPr>
            <w:tcW w:w="1700" w:type="dxa"/>
          </w:tcPr>
          <w:p w14:paraId="05BCBDD2" w14:textId="77777777" w:rsidR="00E45504" w:rsidRPr="001B0CC1" w:rsidRDefault="00E45504" w:rsidP="00FC1A99">
            <w:pPr>
              <w:pStyle w:val="TAL"/>
            </w:pPr>
          </w:p>
        </w:tc>
        <w:tc>
          <w:tcPr>
            <w:tcW w:w="1245" w:type="dxa"/>
          </w:tcPr>
          <w:p w14:paraId="34CACF12" w14:textId="77777777" w:rsidR="00E45504" w:rsidRPr="001B0CC1" w:rsidRDefault="00E45504" w:rsidP="00FC1A99">
            <w:pPr>
              <w:pStyle w:val="TAL"/>
            </w:pPr>
          </w:p>
        </w:tc>
      </w:tr>
      <w:tr w:rsidR="00E45504" w:rsidRPr="001B0CC1" w14:paraId="502C03A6" w14:textId="77777777" w:rsidTr="00FC1A99">
        <w:tc>
          <w:tcPr>
            <w:tcW w:w="4535" w:type="dxa"/>
            <w:tcBorders>
              <w:bottom w:val="nil"/>
            </w:tcBorders>
          </w:tcPr>
          <w:p w14:paraId="5D7EDF13" w14:textId="77777777" w:rsidR="00E45504" w:rsidRPr="001B0CC1" w:rsidRDefault="00E45504" w:rsidP="00FC1A99">
            <w:pPr>
              <w:pStyle w:val="TAL"/>
            </w:pPr>
            <w:r w:rsidRPr="001B0CC1">
              <w:t xml:space="preserve">  npn-IdentityInfoList-r16</w:t>
            </w:r>
          </w:p>
        </w:tc>
        <w:tc>
          <w:tcPr>
            <w:tcW w:w="2267" w:type="dxa"/>
          </w:tcPr>
          <w:p w14:paraId="6740B404" w14:textId="77777777" w:rsidR="00E45504" w:rsidRPr="001B0CC1" w:rsidRDefault="00E45504" w:rsidP="00FC1A99">
            <w:pPr>
              <w:pStyle w:val="TAL"/>
            </w:pPr>
            <w:r w:rsidRPr="001B0CC1">
              <w:t>Not present</w:t>
            </w:r>
          </w:p>
        </w:tc>
        <w:tc>
          <w:tcPr>
            <w:tcW w:w="1700" w:type="dxa"/>
          </w:tcPr>
          <w:p w14:paraId="3846EEAC" w14:textId="77777777" w:rsidR="00E45504" w:rsidRPr="001B0CC1" w:rsidRDefault="00E45504" w:rsidP="00FC1A99">
            <w:pPr>
              <w:pStyle w:val="TAL"/>
            </w:pPr>
          </w:p>
        </w:tc>
        <w:tc>
          <w:tcPr>
            <w:tcW w:w="1245" w:type="dxa"/>
          </w:tcPr>
          <w:p w14:paraId="143F0192" w14:textId="77777777" w:rsidR="00E45504" w:rsidRPr="001B0CC1" w:rsidRDefault="00E45504" w:rsidP="00FC1A99">
            <w:pPr>
              <w:pStyle w:val="TAL"/>
            </w:pPr>
          </w:p>
        </w:tc>
      </w:tr>
      <w:tr w:rsidR="00E45504" w:rsidRPr="001B0CC1" w14:paraId="77CABB90" w14:textId="77777777" w:rsidTr="00FC1A99">
        <w:tc>
          <w:tcPr>
            <w:tcW w:w="4535" w:type="dxa"/>
            <w:tcBorders>
              <w:top w:val="nil"/>
            </w:tcBorders>
          </w:tcPr>
          <w:p w14:paraId="4394C754" w14:textId="77777777" w:rsidR="00E45504" w:rsidRPr="001B0CC1" w:rsidRDefault="00E45504" w:rsidP="00FC1A99">
            <w:pPr>
              <w:pStyle w:val="TAL"/>
            </w:pPr>
          </w:p>
        </w:tc>
        <w:tc>
          <w:tcPr>
            <w:tcW w:w="2267" w:type="dxa"/>
          </w:tcPr>
          <w:p w14:paraId="3DAFBB0E" w14:textId="77777777" w:rsidR="00E45504" w:rsidRPr="001B0CC1" w:rsidRDefault="00E45504" w:rsidP="00FC1A99">
            <w:pPr>
              <w:pStyle w:val="TAL"/>
            </w:pPr>
            <w:r w:rsidRPr="001B0CC1">
              <w:t>NPN-IdentityInfoList-r16</w:t>
            </w:r>
          </w:p>
        </w:tc>
        <w:tc>
          <w:tcPr>
            <w:tcW w:w="1700" w:type="dxa"/>
          </w:tcPr>
          <w:p w14:paraId="19A7E440" w14:textId="77777777" w:rsidR="00E45504" w:rsidRPr="001B0CC1" w:rsidRDefault="00E45504" w:rsidP="00FC1A99">
            <w:pPr>
              <w:pStyle w:val="TAL"/>
            </w:pPr>
          </w:p>
        </w:tc>
        <w:tc>
          <w:tcPr>
            <w:tcW w:w="1245" w:type="dxa"/>
          </w:tcPr>
          <w:p w14:paraId="58EC2EC2" w14:textId="54C89115" w:rsidR="00E45504" w:rsidRPr="001B0CC1" w:rsidRDefault="00E45504" w:rsidP="00FC1A99">
            <w:pPr>
              <w:pStyle w:val="TAL"/>
            </w:pPr>
            <w:r w:rsidRPr="001B0CC1">
              <w:t>SNPN</w:t>
            </w:r>
            <w:ins w:id="13" w:author="Deepak Ganapathy Muckatira" w:date="2022-08-01T05:49:00Z">
              <w:r w:rsidR="00444CBD">
                <w:t>, CAG</w:t>
              </w:r>
            </w:ins>
          </w:p>
        </w:tc>
      </w:tr>
      <w:tr w:rsidR="00E45504" w:rsidRPr="001B0CC1" w14:paraId="492019AA" w14:textId="77777777" w:rsidTr="00FC1A99">
        <w:tc>
          <w:tcPr>
            <w:tcW w:w="4535" w:type="dxa"/>
          </w:tcPr>
          <w:p w14:paraId="378A8384" w14:textId="77777777" w:rsidR="00E45504" w:rsidRPr="001B0CC1" w:rsidRDefault="00E45504" w:rsidP="00FC1A99">
            <w:pPr>
              <w:pStyle w:val="TAL"/>
            </w:pPr>
            <w:r w:rsidRPr="001B0CC1">
              <w:t>}</w:t>
            </w:r>
          </w:p>
        </w:tc>
        <w:tc>
          <w:tcPr>
            <w:tcW w:w="2267" w:type="dxa"/>
          </w:tcPr>
          <w:p w14:paraId="57E430B3" w14:textId="77777777" w:rsidR="00E45504" w:rsidRPr="001B0CC1" w:rsidRDefault="00E45504" w:rsidP="00FC1A99">
            <w:pPr>
              <w:pStyle w:val="TAL"/>
            </w:pPr>
          </w:p>
        </w:tc>
        <w:tc>
          <w:tcPr>
            <w:tcW w:w="1700" w:type="dxa"/>
          </w:tcPr>
          <w:p w14:paraId="682D2362" w14:textId="77777777" w:rsidR="00E45504" w:rsidRPr="001B0CC1" w:rsidRDefault="00E45504" w:rsidP="00FC1A99">
            <w:pPr>
              <w:pStyle w:val="TAL"/>
            </w:pPr>
          </w:p>
        </w:tc>
        <w:tc>
          <w:tcPr>
            <w:tcW w:w="1245" w:type="dxa"/>
          </w:tcPr>
          <w:p w14:paraId="26B35712" w14:textId="77777777" w:rsidR="00E45504" w:rsidRPr="001B0CC1" w:rsidRDefault="00E45504" w:rsidP="00FC1A99">
            <w:pPr>
              <w:pStyle w:val="TAL"/>
            </w:pPr>
          </w:p>
        </w:tc>
      </w:tr>
    </w:tbl>
    <w:p w14:paraId="6F857D93" w14:textId="77777777" w:rsidR="00E45504" w:rsidRPr="001B0CC1" w:rsidRDefault="00E45504" w:rsidP="00E4550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0"/>
        <w:gridCol w:w="5739"/>
      </w:tblGrid>
      <w:tr w:rsidR="00E45504" w:rsidRPr="001B0CC1" w14:paraId="3B18472E" w14:textId="77777777" w:rsidTr="00FC1A99">
        <w:tc>
          <w:tcPr>
            <w:tcW w:w="3936" w:type="dxa"/>
          </w:tcPr>
          <w:p w14:paraId="6F2F630A" w14:textId="77777777" w:rsidR="00E45504" w:rsidRPr="001B0CC1" w:rsidRDefault="00E45504" w:rsidP="00FC1A99">
            <w:pPr>
              <w:pStyle w:val="TAH"/>
            </w:pPr>
            <w:r w:rsidRPr="001B0CC1">
              <w:t>Condition</w:t>
            </w:r>
          </w:p>
        </w:tc>
        <w:tc>
          <w:tcPr>
            <w:tcW w:w="5811" w:type="dxa"/>
          </w:tcPr>
          <w:p w14:paraId="07F7738B" w14:textId="77777777" w:rsidR="00E45504" w:rsidRPr="001B0CC1" w:rsidRDefault="00E45504" w:rsidP="00FC1A99">
            <w:pPr>
              <w:pStyle w:val="TAH"/>
            </w:pPr>
            <w:r w:rsidRPr="001B0CC1">
              <w:t xml:space="preserve">Explanation </w:t>
            </w:r>
          </w:p>
        </w:tc>
      </w:tr>
      <w:tr w:rsidR="00E45504" w:rsidRPr="001B0CC1" w14:paraId="6793B960" w14:textId="77777777" w:rsidTr="00FC1A99">
        <w:tc>
          <w:tcPr>
            <w:tcW w:w="3936" w:type="dxa"/>
          </w:tcPr>
          <w:p w14:paraId="2D6F8595" w14:textId="77777777" w:rsidR="00E45504" w:rsidRPr="001B0CC1" w:rsidRDefault="00E45504" w:rsidP="00FC1A99">
            <w:pPr>
              <w:pStyle w:val="TAL"/>
            </w:pPr>
            <w:r w:rsidRPr="001B0CC1">
              <w:t>SNPN</w:t>
            </w:r>
          </w:p>
        </w:tc>
        <w:tc>
          <w:tcPr>
            <w:tcW w:w="5811" w:type="dxa"/>
          </w:tcPr>
          <w:p w14:paraId="2A645EC0" w14:textId="77777777" w:rsidR="00E45504" w:rsidRPr="001B0CC1" w:rsidRDefault="00E45504" w:rsidP="00FC1A99">
            <w:pPr>
              <w:pStyle w:val="TAL"/>
            </w:pPr>
            <w:r w:rsidRPr="001B0CC1">
              <w:t>Standalone NPN cell</w:t>
            </w:r>
          </w:p>
        </w:tc>
      </w:tr>
      <w:tr w:rsidR="00444CBD" w:rsidRPr="001B0CC1" w14:paraId="6E07A639" w14:textId="77777777" w:rsidTr="00FC1A99">
        <w:trPr>
          <w:ins w:id="14" w:author="Deepak Ganapathy Muckatira" w:date="2022-08-01T05:49:00Z"/>
        </w:trPr>
        <w:tc>
          <w:tcPr>
            <w:tcW w:w="3936" w:type="dxa"/>
          </w:tcPr>
          <w:p w14:paraId="12FFE88D" w14:textId="4CCD5DD3" w:rsidR="00444CBD" w:rsidRPr="001B0CC1" w:rsidRDefault="00444CBD" w:rsidP="00FC1A99">
            <w:pPr>
              <w:pStyle w:val="TAL"/>
              <w:rPr>
                <w:ins w:id="15" w:author="Deepak Ganapathy Muckatira" w:date="2022-08-01T05:49:00Z"/>
              </w:rPr>
            </w:pPr>
            <w:ins w:id="16" w:author="Deepak Ganapathy Muckatira" w:date="2022-08-01T05:49:00Z">
              <w:r>
                <w:t>CAG</w:t>
              </w:r>
            </w:ins>
          </w:p>
        </w:tc>
        <w:tc>
          <w:tcPr>
            <w:tcW w:w="5811" w:type="dxa"/>
          </w:tcPr>
          <w:p w14:paraId="7E8922C4" w14:textId="613B96A2" w:rsidR="00444CBD" w:rsidRPr="001B0CC1" w:rsidRDefault="00444CBD" w:rsidP="00FC1A99">
            <w:pPr>
              <w:pStyle w:val="TAL"/>
              <w:rPr>
                <w:ins w:id="17" w:author="Deepak Ganapathy Muckatira" w:date="2022-08-01T05:49:00Z"/>
              </w:rPr>
            </w:pPr>
            <w:ins w:id="18" w:author="Deepak Ganapathy Muckatira" w:date="2022-08-01T05:49:00Z">
              <w:r>
                <w:t>PNI-NPN</w:t>
              </w:r>
            </w:ins>
          </w:p>
        </w:tc>
      </w:tr>
    </w:tbl>
    <w:p w14:paraId="293B789C" w14:textId="7567D59E" w:rsidR="00E45504" w:rsidRPr="00E45504" w:rsidRDefault="00E45504" w:rsidP="00E45504">
      <w:pPr>
        <w:pStyle w:val="Heading5"/>
        <w:rPr>
          <w:rFonts w:asciiTheme="minorHAnsi" w:hAnsiTheme="minorHAnsi" w:cstheme="minorHAnsi"/>
          <w:noProof/>
          <w:color w:val="002060"/>
          <w:szCs w:val="22"/>
        </w:rPr>
      </w:pPr>
      <w:r w:rsidRPr="00E45504">
        <w:rPr>
          <w:rFonts w:asciiTheme="minorHAnsi" w:hAnsiTheme="minorHAnsi" w:cstheme="minorHAnsi"/>
          <w:noProof/>
          <w:color w:val="002060"/>
          <w:szCs w:val="22"/>
        </w:rPr>
        <w:t>&lt;End of Changes&gt;</w:t>
      </w:r>
    </w:p>
    <w:p w14:paraId="74CF6E41" w14:textId="77777777" w:rsidR="00E45504" w:rsidRPr="00E45504" w:rsidRDefault="00E45504" w:rsidP="00E45504"/>
    <w:sectPr w:rsidR="00E45504" w:rsidRPr="00E4550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C3F5A" w14:textId="77777777" w:rsidR="00175181" w:rsidRDefault="00175181">
      <w:r>
        <w:separator/>
      </w:r>
    </w:p>
  </w:endnote>
  <w:endnote w:type="continuationSeparator" w:id="0">
    <w:p w14:paraId="62FB2775" w14:textId="77777777" w:rsidR="00175181" w:rsidRDefault="00175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58EB2" w14:textId="77777777" w:rsidR="00175181" w:rsidRDefault="00175181">
      <w:r>
        <w:separator/>
      </w:r>
    </w:p>
  </w:footnote>
  <w:footnote w:type="continuationSeparator" w:id="0">
    <w:p w14:paraId="5AF75BBB" w14:textId="77777777" w:rsidR="00175181" w:rsidRDefault="00175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7C1A00"/>
    <w:multiLevelType w:val="hybridMultilevel"/>
    <w:tmpl w:val="1AF6A4EA"/>
    <w:lvl w:ilvl="0" w:tplc="B8926F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47C1D89"/>
    <w:multiLevelType w:val="hybridMultilevel"/>
    <w:tmpl w:val="2DA22CEE"/>
    <w:lvl w:ilvl="0" w:tplc="58C854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856823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7782002">
    <w:abstractNumId w:val="25"/>
  </w:num>
  <w:num w:numId="3" w16cid:durableId="1971745903">
    <w:abstractNumId w:val="4"/>
  </w:num>
  <w:num w:numId="4" w16cid:durableId="2109882291">
    <w:abstractNumId w:val="21"/>
  </w:num>
  <w:num w:numId="5" w16cid:durableId="1503425963">
    <w:abstractNumId w:val="7"/>
  </w:num>
  <w:num w:numId="6" w16cid:durableId="879129738">
    <w:abstractNumId w:val="12"/>
  </w:num>
  <w:num w:numId="7" w16cid:durableId="512836848">
    <w:abstractNumId w:val="8"/>
  </w:num>
  <w:num w:numId="8" w16cid:durableId="1314798437">
    <w:abstractNumId w:val="13"/>
  </w:num>
  <w:num w:numId="9" w16cid:durableId="2122408321">
    <w:abstractNumId w:val="20"/>
  </w:num>
  <w:num w:numId="10" w16cid:durableId="137695031">
    <w:abstractNumId w:val="1"/>
  </w:num>
  <w:num w:numId="11" w16cid:durableId="231889235">
    <w:abstractNumId w:val="23"/>
  </w:num>
  <w:num w:numId="12" w16cid:durableId="370495296">
    <w:abstractNumId w:val="11"/>
  </w:num>
  <w:num w:numId="13" w16cid:durableId="60449375">
    <w:abstractNumId w:val="17"/>
  </w:num>
  <w:num w:numId="14" w16cid:durableId="482506466">
    <w:abstractNumId w:val="19"/>
  </w:num>
  <w:num w:numId="15" w16cid:durableId="1904018909">
    <w:abstractNumId w:val="3"/>
  </w:num>
  <w:num w:numId="16" w16cid:durableId="1382825648">
    <w:abstractNumId w:val="16"/>
  </w:num>
  <w:num w:numId="17" w16cid:durableId="227226001">
    <w:abstractNumId w:val="15"/>
  </w:num>
  <w:num w:numId="18" w16cid:durableId="1669670429">
    <w:abstractNumId w:val="18"/>
  </w:num>
  <w:num w:numId="19" w16cid:durableId="834229072">
    <w:abstractNumId w:val="24"/>
  </w:num>
  <w:num w:numId="20" w16cid:durableId="1902059253">
    <w:abstractNumId w:val="10"/>
  </w:num>
  <w:num w:numId="21" w16cid:durableId="1353923058">
    <w:abstractNumId w:val="6"/>
  </w:num>
  <w:num w:numId="22" w16cid:durableId="985282719">
    <w:abstractNumId w:val="14"/>
  </w:num>
  <w:num w:numId="23" w16cid:durableId="181211362">
    <w:abstractNumId w:val="5"/>
  </w:num>
  <w:num w:numId="24" w16cid:durableId="1171680629">
    <w:abstractNumId w:val="22"/>
  </w:num>
  <w:num w:numId="25" w16cid:durableId="84806106">
    <w:abstractNumId w:val="9"/>
  </w:num>
  <w:num w:numId="26" w16cid:durableId="10545069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78"/>
    <w:rsid w:val="0002204B"/>
    <w:rsid w:val="00022E4A"/>
    <w:rsid w:val="00076639"/>
    <w:rsid w:val="000A6394"/>
    <w:rsid w:val="000B4CC8"/>
    <w:rsid w:val="000B7FED"/>
    <w:rsid w:val="000C038A"/>
    <w:rsid w:val="000C6598"/>
    <w:rsid w:val="000D22E1"/>
    <w:rsid w:val="000D44B3"/>
    <w:rsid w:val="000E3022"/>
    <w:rsid w:val="000E4B9A"/>
    <w:rsid w:val="00145D43"/>
    <w:rsid w:val="00152D28"/>
    <w:rsid w:val="00175181"/>
    <w:rsid w:val="00192C46"/>
    <w:rsid w:val="001A08B3"/>
    <w:rsid w:val="001A7B60"/>
    <w:rsid w:val="001B52F0"/>
    <w:rsid w:val="001B7A65"/>
    <w:rsid w:val="001E41F3"/>
    <w:rsid w:val="001E6552"/>
    <w:rsid w:val="00213DD0"/>
    <w:rsid w:val="0026004D"/>
    <w:rsid w:val="002640DD"/>
    <w:rsid w:val="00275D12"/>
    <w:rsid w:val="00284FEB"/>
    <w:rsid w:val="002860C4"/>
    <w:rsid w:val="002B5741"/>
    <w:rsid w:val="002E4288"/>
    <w:rsid w:val="002E472E"/>
    <w:rsid w:val="00305409"/>
    <w:rsid w:val="00306597"/>
    <w:rsid w:val="00317671"/>
    <w:rsid w:val="003248D1"/>
    <w:rsid w:val="00345BFF"/>
    <w:rsid w:val="003462C4"/>
    <w:rsid w:val="003609EF"/>
    <w:rsid w:val="0036231A"/>
    <w:rsid w:val="00364879"/>
    <w:rsid w:val="00367F2F"/>
    <w:rsid w:val="00374DD4"/>
    <w:rsid w:val="00374EA7"/>
    <w:rsid w:val="00396441"/>
    <w:rsid w:val="003B7DAE"/>
    <w:rsid w:val="003E1A36"/>
    <w:rsid w:val="00405222"/>
    <w:rsid w:val="00410371"/>
    <w:rsid w:val="00416B5A"/>
    <w:rsid w:val="00423ABD"/>
    <w:rsid w:val="004242F1"/>
    <w:rsid w:val="00444CBD"/>
    <w:rsid w:val="00461D84"/>
    <w:rsid w:val="00473815"/>
    <w:rsid w:val="004B75B7"/>
    <w:rsid w:val="004C44DB"/>
    <w:rsid w:val="00502B04"/>
    <w:rsid w:val="00514EE2"/>
    <w:rsid w:val="0051580D"/>
    <w:rsid w:val="00515B74"/>
    <w:rsid w:val="0052213A"/>
    <w:rsid w:val="00547111"/>
    <w:rsid w:val="00564CF7"/>
    <w:rsid w:val="00584290"/>
    <w:rsid w:val="00592D74"/>
    <w:rsid w:val="005B38EB"/>
    <w:rsid w:val="005C0D4F"/>
    <w:rsid w:val="005C2146"/>
    <w:rsid w:val="005C402D"/>
    <w:rsid w:val="005C4BA2"/>
    <w:rsid w:val="005E1D42"/>
    <w:rsid w:val="005E2C44"/>
    <w:rsid w:val="00601D93"/>
    <w:rsid w:val="00621188"/>
    <w:rsid w:val="006257ED"/>
    <w:rsid w:val="00650B83"/>
    <w:rsid w:val="00665C47"/>
    <w:rsid w:val="00695808"/>
    <w:rsid w:val="006A49DC"/>
    <w:rsid w:val="006B46FB"/>
    <w:rsid w:val="006B5595"/>
    <w:rsid w:val="006E21FB"/>
    <w:rsid w:val="00704128"/>
    <w:rsid w:val="007176FF"/>
    <w:rsid w:val="007417C5"/>
    <w:rsid w:val="00765652"/>
    <w:rsid w:val="00783663"/>
    <w:rsid w:val="007842D8"/>
    <w:rsid w:val="00792342"/>
    <w:rsid w:val="007977A8"/>
    <w:rsid w:val="007A34DB"/>
    <w:rsid w:val="007A4930"/>
    <w:rsid w:val="007B047B"/>
    <w:rsid w:val="007B512A"/>
    <w:rsid w:val="007C2097"/>
    <w:rsid w:val="007C7FBC"/>
    <w:rsid w:val="007D6A07"/>
    <w:rsid w:val="007E3E0D"/>
    <w:rsid w:val="007F7259"/>
    <w:rsid w:val="008040A8"/>
    <w:rsid w:val="00817F85"/>
    <w:rsid w:val="00825D8C"/>
    <w:rsid w:val="008279FA"/>
    <w:rsid w:val="0084604C"/>
    <w:rsid w:val="008626E7"/>
    <w:rsid w:val="00870EE7"/>
    <w:rsid w:val="008863B9"/>
    <w:rsid w:val="0088796A"/>
    <w:rsid w:val="008A45A6"/>
    <w:rsid w:val="008B7218"/>
    <w:rsid w:val="008E5189"/>
    <w:rsid w:val="008E57DD"/>
    <w:rsid w:val="008F3759"/>
    <w:rsid w:val="008F3789"/>
    <w:rsid w:val="008F686C"/>
    <w:rsid w:val="009148DE"/>
    <w:rsid w:val="0092140F"/>
    <w:rsid w:val="00941E30"/>
    <w:rsid w:val="0095380F"/>
    <w:rsid w:val="009777D9"/>
    <w:rsid w:val="00991B88"/>
    <w:rsid w:val="0099281E"/>
    <w:rsid w:val="00995491"/>
    <w:rsid w:val="009A5753"/>
    <w:rsid w:val="009A579D"/>
    <w:rsid w:val="009E20D2"/>
    <w:rsid w:val="009E3297"/>
    <w:rsid w:val="009F734F"/>
    <w:rsid w:val="00A246B6"/>
    <w:rsid w:val="00A47E70"/>
    <w:rsid w:val="00A50CF0"/>
    <w:rsid w:val="00A76007"/>
    <w:rsid w:val="00A7671C"/>
    <w:rsid w:val="00A91A2D"/>
    <w:rsid w:val="00AA2CBC"/>
    <w:rsid w:val="00AA67B4"/>
    <w:rsid w:val="00AB30EE"/>
    <w:rsid w:val="00AC5820"/>
    <w:rsid w:val="00AD1CD8"/>
    <w:rsid w:val="00B14ABB"/>
    <w:rsid w:val="00B258BB"/>
    <w:rsid w:val="00B43FB7"/>
    <w:rsid w:val="00B62097"/>
    <w:rsid w:val="00B63D1B"/>
    <w:rsid w:val="00B67B97"/>
    <w:rsid w:val="00B84EBF"/>
    <w:rsid w:val="00B968C8"/>
    <w:rsid w:val="00BA242E"/>
    <w:rsid w:val="00BA3EC5"/>
    <w:rsid w:val="00BA51D9"/>
    <w:rsid w:val="00BB5DFC"/>
    <w:rsid w:val="00BB6DB4"/>
    <w:rsid w:val="00BC319F"/>
    <w:rsid w:val="00BD279D"/>
    <w:rsid w:val="00BD6BB8"/>
    <w:rsid w:val="00C04B34"/>
    <w:rsid w:val="00C20D6F"/>
    <w:rsid w:val="00C66BA2"/>
    <w:rsid w:val="00C95985"/>
    <w:rsid w:val="00CB034B"/>
    <w:rsid w:val="00CB0436"/>
    <w:rsid w:val="00CC5026"/>
    <w:rsid w:val="00CC68D0"/>
    <w:rsid w:val="00CD60D7"/>
    <w:rsid w:val="00CE520D"/>
    <w:rsid w:val="00CE7E5C"/>
    <w:rsid w:val="00D03F9A"/>
    <w:rsid w:val="00D06D51"/>
    <w:rsid w:val="00D15B90"/>
    <w:rsid w:val="00D24991"/>
    <w:rsid w:val="00D35EAE"/>
    <w:rsid w:val="00D36B4F"/>
    <w:rsid w:val="00D50255"/>
    <w:rsid w:val="00D66520"/>
    <w:rsid w:val="00D94374"/>
    <w:rsid w:val="00DE34CF"/>
    <w:rsid w:val="00DE7F74"/>
    <w:rsid w:val="00E13F3D"/>
    <w:rsid w:val="00E14A81"/>
    <w:rsid w:val="00E34898"/>
    <w:rsid w:val="00E45504"/>
    <w:rsid w:val="00E46E4F"/>
    <w:rsid w:val="00E77936"/>
    <w:rsid w:val="00EA5C21"/>
    <w:rsid w:val="00EB09B7"/>
    <w:rsid w:val="00EE7D7C"/>
    <w:rsid w:val="00F078F1"/>
    <w:rsid w:val="00F1578C"/>
    <w:rsid w:val="00F25D98"/>
    <w:rsid w:val="00F300FB"/>
    <w:rsid w:val="00F4476A"/>
    <w:rsid w:val="00F765E2"/>
    <w:rsid w:val="00F84A39"/>
    <w:rsid w:val="00FA6A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2">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3">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2">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4">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5">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3">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4">
    <w:name w:val="箇条書き 2"/>
    <w:basedOn w:val="ac"/>
    <w:rsid w:val="00B62097"/>
    <w:pPr>
      <w:tabs>
        <w:tab w:val="clear" w:pos="644"/>
        <w:tab w:val="num" w:pos="1494"/>
      </w:tabs>
      <w:ind w:left="851" w:hanging="284"/>
    </w:pPr>
  </w:style>
  <w:style w:type="paragraph" w:customStyle="1" w:styleId="31">
    <w:name w:val="箇条書き 3"/>
    <w:basedOn w:val="24"/>
    <w:rsid w:val="00B62097"/>
    <w:pPr>
      <w:ind w:left="1135"/>
    </w:pPr>
  </w:style>
  <w:style w:type="paragraph" w:customStyle="1" w:styleId="25">
    <w:name w:val="一覧 2"/>
    <w:basedOn w:val="List"/>
    <w:rsid w:val="00B62097"/>
    <w:pPr>
      <w:suppressAutoHyphens/>
      <w:ind w:left="851"/>
    </w:pPr>
    <w:rPr>
      <w:rFonts w:eastAsia="MS Mincho" w:cs="CG Times (WN)"/>
      <w:lang w:eastAsia="ar-SA"/>
    </w:rPr>
  </w:style>
  <w:style w:type="paragraph" w:customStyle="1" w:styleId="32">
    <w:name w:val="一覧 3"/>
    <w:basedOn w:val="25"/>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6">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paragraph" w:customStyle="1" w:styleId="28">
    <w:name w:val="列出段落2"/>
    <w:basedOn w:val="Normal"/>
    <w:qFormat/>
    <w:rsid w:val="00B62097"/>
    <w:pPr>
      <w:ind w:firstLineChars="200" w:firstLine="420"/>
    </w:pPr>
    <w:rPr>
      <w:rFonts w:eastAsia="SimSun"/>
      <w:lang w:eastAsia="en-GB"/>
    </w:rPr>
  </w:style>
  <w:style w:type="paragraph" w:customStyle="1" w:styleId="29">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character" w:customStyle="1" w:styleId="18">
    <w:name w:val="段落フォント1"/>
    <w:rsid w:val="00B62097"/>
  </w:style>
  <w:style w:type="character" w:customStyle="1" w:styleId="19">
    <w:name w:val="コメント参照1"/>
    <w:rsid w:val="00B62097"/>
    <w:rPr>
      <w:sz w:val="16"/>
    </w:rPr>
  </w:style>
  <w:style w:type="paragraph" w:customStyle="1" w:styleId="1a">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B62097"/>
    <w:pPr>
      <w:ind w:left="851" w:hanging="284"/>
    </w:pPr>
  </w:style>
  <w:style w:type="paragraph" w:customStyle="1" w:styleId="1c">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d">
    <w:name w:val="コメント文字列1"/>
    <w:basedOn w:val="Normal"/>
    <w:rsid w:val="00B62097"/>
    <w:pPr>
      <w:suppressAutoHyphens/>
    </w:pPr>
    <w:rPr>
      <w:rFonts w:eastAsia="MS Mincho" w:cs="CG Times (WN)"/>
      <w:lang w:eastAsia="ar-SA"/>
    </w:rPr>
  </w:style>
  <w:style w:type="paragraph" w:customStyle="1" w:styleId="1e">
    <w:name w:val="吹き出し1"/>
    <w:basedOn w:val="Normal"/>
    <w:rsid w:val="00B62097"/>
    <w:pPr>
      <w:suppressAutoHyphens/>
    </w:pPr>
    <w:rPr>
      <w:rFonts w:ascii="Tahoma" w:eastAsia="MS Mincho" w:hAnsi="Tahoma" w:cs="Tahoma"/>
      <w:sz w:val="16"/>
      <w:szCs w:val="16"/>
      <w:lang w:eastAsia="ar-SA"/>
    </w:rPr>
  </w:style>
  <w:style w:type="paragraph" w:customStyle="1" w:styleId="1f">
    <w:name w:val="コメント内容1"/>
    <w:basedOn w:val="1d"/>
    <w:next w:val="1d"/>
    <w:rsid w:val="00B62097"/>
    <w:rPr>
      <w:b/>
      <w:bCs/>
    </w:rPr>
  </w:style>
  <w:style w:type="paragraph" w:customStyle="1" w:styleId="1f0">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1">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62097"/>
    <w:rPr>
      <w:rFonts w:ascii="Arial" w:hAnsi="Arial"/>
      <w:lang w:val="en-GB" w:eastAsia="en-US"/>
    </w:rPr>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B6209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4">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table" w:customStyle="1" w:styleId="1f5">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character" w:customStyle="1" w:styleId="412">
    <w:name w:val="(文字) (文字)41"/>
    <w:rsid w:val="00B62097"/>
    <w:rPr>
      <w:rFonts w:ascii="MS Mincho" w:eastAsia="MS Mincho" w:hAnsi="MS Mincho" w:hint="eastAsia"/>
      <w:lang w:val="en-GB" w:eastAsia="ar-SA" w:bidi="ar-SA"/>
    </w:rPr>
  </w:style>
  <w:style w:type="character" w:customStyle="1" w:styleId="EQChar">
    <w:name w:val="EQ Char"/>
    <w:link w:val="EQ"/>
    <w:qFormat/>
    <w:rsid w:val="00B62097"/>
    <w:rPr>
      <w:rFonts w:ascii="Times New Roman" w:hAnsi="Times New Roman"/>
      <w:noProof/>
      <w:lang w:val="en-GB" w:eastAsia="en-US"/>
    </w:rPr>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b">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7">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sid w:val="00B62097"/>
    <w:rPr>
      <w:rFonts w:ascii="MingLiU" w:eastAsia="MingLiU" w:hAnsi="Courier New" w:cs="Courier New"/>
      <w:sz w:val="24"/>
      <w:szCs w:val="24"/>
      <w:lang w:val="en-GB" w:eastAsia="en-US"/>
    </w:rPr>
  </w:style>
  <w:style w:type="character" w:customStyle="1" w:styleId="1f7">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0">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rsid w:val="00B62097"/>
    <w:rPr>
      <w:rFonts w:ascii="Times New Roman" w:eastAsia="MS Mincho" w:hAnsi="Times New Roman"/>
      <w:lang w:val="en-GB" w:eastAsia="en-US"/>
    </w:rPr>
  </w:style>
  <w:style w:type="character" w:customStyle="1" w:styleId="2d">
    <w:name w:val="段落フォント2"/>
    <w:rsid w:val="00B62097"/>
  </w:style>
  <w:style w:type="character" w:customStyle="1" w:styleId="2e">
    <w:name w:val="コメント参照2"/>
    <w:rsid w:val="00B62097"/>
    <w:rPr>
      <w:sz w:val="16"/>
    </w:rPr>
  </w:style>
  <w:style w:type="paragraph" w:customStyle="1" w:styleId="2f">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B62097"/>
    <w:pPr>
      <w:tabs>
        <w:tab w:val="num" w:pos="644"/>
      </w:tabs>
      <w:suppressAutoHyphens/>
      <w:ind w:left="644" w:hanging="360"/>
    </w:pPr>
    <w:rPr>
      <w:rFonts w:eastAsia="MS Mincho" w:cs="CG Times (WN)"/>
      <w:lang w:eastAsia="ar-SA"/>
    </w:rPr>
  </w:style>
  <w:style w:type="paragraph" w:customStyle="1" w:styleId="221">
    <w:name w:val="段落番号 22"/>
    <w:basedOn w:val="2f0"/>
    <w:rsid w:val="00B62097"/>
    <w:pPr>
      <w:ind w:left="851" w:hanging="284"/>
    </w:pPr>
  </w:style>
  <w:style w:type="paragraph" w:customStyle="1" w:styleId="2f1">
    <w:name w:val="箇条書き2"/>
    <w:basedOn w:val="List"/>
    <w:rsid w:val="00B62097"/>
    <w:pPr>
      <w:tabs>
        <w:tab w:val="num" w:pos="644"/>
      </w:tabs>
      <w:suppressAutoHyphens/>
      <w:ind w:left="644" w:hanging="360"/>
    </w:pPr>
    <w:rPr>
      <w:rFonts w:eastAsia="MS Mincho" w:cs="CG Times (WN)"/>
      <w:lang w:eastAsia="ar-SA"/>
    </w:rPr>
  </w:style>
  <w:style w:type="paragraph" w:customStyle="1" w:styleId="222">
    <w:name w:val="箇条書き 22"/>
    <w:basedOn w:val="2f1"/>
    <w:rsid w:val="00B62097"/>
    <w:pPr>
      <w:tabs>
        <w:tab w:val="clear" w:pos="644"/>
        <w:tab w:val="num" w:pos="1494"/>
      </w:tabs>
      <w:ind w:left="851" w:hanging="284"/>
    </w:pPr>
  </w:style>
  <w:style w:type="paragraph" w:customStyle="1" w:styleId="321">
    <w:name w:val="箇条書き 32"/>
    <w:basedOn w:val="222"/>
    <w:rsid w:val="00B62097"/>
    <w:pPr>
      <w:ind w:left="1135"/>
    </w:pPr>
  </w:style>
  <w:style w:type="paragraph" w:customStyle="1" w:styleId="223">
    <w:name w:val="一覧 22"/>
    <w:basedOn w:val="List"/>
    <w:rsid w:val="00B62097"/>
    <w:pPr>
      <w:suppressAutoHyphens/>
      <w:ind w:left="851"/>
    </w:pPr>
    <w:rPr>
      <w:rFonts w:eastAsia="MS Mincho" w:cs="CG Times (WN)"/>
      <w:lang w:eastAsia="ar-SA"/>
    </w:rPr>
  </w:style>
  <w:style w:type="paragraph" w:customStyle="1" w:styleId="322">
    <w:name w:val="一覧 32"/>
    <w:basedOn w:val="223"/>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2">
    <w:name w:val="コメント文字列2"/>
    <w:basedOn w:val="Normal"/>
    <w:rsid w:val="00B62097"/>
    <w:pPr>
      <w:suppressAutoHyphens/>
    </w:pPr>
    <w:rPr>
      <w:rFonts w:eastAsia="MS Mincho" w:cs="CG Times (WN)"/>
      <w:lang w:eastAsia="ar-SA"/>
    </w:rPr>
  </w:style>
  <w:style w:type="paragraph" w:customStyle="1" w:styleId="2f3">
    <w:name w:val="コメント内容2"/>
    <w:basedOn w:val="2f2"/>
    <w:next w:val="2f2"/>
    <w:rsid w:val="00B62097"/>
    <w:rPr>
      <w:b/>
      <w:bCs/>
    </w:rPr>
  </w:style>
  <w:style w:type="paragraph" w:customStyle="1" w:styleId="2f4">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5">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B62097"/>
    <w:pPr>
      <w:suppressAutoHyphens/>
      <w:ind w:left="567"/>
    </w:pPr>
    <w:rPr>
      <w:rFonts w:ascii="Arial" w:eastAsia="MS Mincho" w:hAnsi="Arial" w:cs="Arial"/>
      <w:lang w:eastAsia="ar-SA"/>
    </w:rPr>
  </w:style>
  <w:style w:type="paragraph" w:customStyle="1" w:styleId="2f6">
    <w:name w:val="標準インデント2"/>
    <w:basedOn w:val="Normal"/>
    <w:rsid w:val="00B62097"/>
    <w:pPr>
      <w:suppressAutoHyphens/>
      <w:ind w:left="708"/>
    </w:pPr>
    <w:rPr>
      <w:rFonts w:eastAsia="MS Mincho" w:cs="CG Times (WN)"/>
      <w:lang w:eastAsia="ar-SA"/>
    </w:rPr>
  </w:style>
  <w:style w:type="paragraph" w:customStyle="1" w:styleId="2f7">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8">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rsid w:val="00B62097"/>
    <w:rPr>
      <w:rFonts w:ascii="Times New Roman" w:eastAsia="MS Mincho" w:hAnsi="Times New Roman"/>
      <w:lang w:val="en-GB" w:eastAsia="en-US"/>
    </w:rPr>
  </w:style>
  <w:style w:type="character" w:customStyle="1" w:styleId="3a">
    <w:name w:val="段落フォント3"/>
    <w:rsid w:val="00B62097"/>
  </w:style>
  <w:style w:type="character" w:customStyle="1" w:styleId="3b">
    <w:name w:val="コメント参照3"/>
    <w:rsid w:val="00B62097"/>
    <w:rPr>
      <w:sz w:val="16"/>
    </w:rPr>
  </w:style>
  <w:style w:type="paragraph" w:customStyle="1" w:styleId="3c">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62097"/>
    <w:pPr>
      <w:tabs>
        <w:tab w:val="num" w:pos="644"/>
      </w:tabs>
      <w:suppressAutoHyphens/>
      <w:ind w:left="644" w:hanging="360"/>
    </w:pPr>
    <w:rPr>
      <w:rFonts w:eastAsia="MS Mincho" w:cs="CG Times (WN)"/>
      <w:lang w:eastAsia="ar-SA"/>
    </w:rPr>
  </w:style>
  <w:style w:type="paragraph" w:customStyle="1" w:styleId="230">
    <w:name w:val="段落番号 23"/>
    <w:basedOn w:val="3d"/>
    <w:rsid w:val="00B62097"/>
  </w:style>
  <w:style w:type="paragraph" w:customStyle="1" w:styleId="3e">
    <w:name w:val="箇条書き3"/>
    <w:basedOn w:val="List"/>
    <w:rsid w:val="00B62097"/>
    <w:pPr>
      <w:tabs>
        <w:tab w:val="num" w:pos="644"/>
      </w:tabs>
      <w:suppressAutoHyphens/>
      <w:ind w:left="644" w:hanging="360"/>
    </w:pPr>
    <w:rPr>
      <w:rFonts w:eastAsia="MS Mincho" w:cs="CG Times (WN)"/>
      <w:lang w:eastAsia="ar-SA"/>
    </w:rPr>
  </w:style>
  <w:style w:type="paragraph" w:customStyle="1" w:styleId="231">
    <w:name w:val="箇条書き 23"/>
    <w:basedOn w:val="3e"/>
    <w:rsid w:val="00B62097"/>
  </w:style>
  <w:style w:type="paragraph" w:customStyle="1" w:styleId="330">
    <w:name w:val="箇条書き 33"/>
    <w:basedOn w:val="231"/>
    <w:rsid w:val="00B62097"/>
  </w:style>
  <w:style w:type="paragraph" w:customStyle="1" w:styleId="232">
    <w:name w:val="一覧 23"/>
    <w:basedOn w:val="List"/>
    <w:rsid w:val="00B62097"/>
    <w:pPr>
      <w:suppressAutoHyphens/>
      <w:ind w:left="851"/>
    </w:pPr>
    <w:rPr>
      <w:rFonts w:eastAsia="MS Mincho" w:cs="CG Times (WN)"/>
      <w:lang w:eastAsia="ar-SA"/>
    </w:rPr>
  </w:style>
  <w:style w:type="paragraph" w:customStyle="1" w:styleId="331">
    <w:name w:val="一覧 33"/>
    <w:basedOn w:val="232"/>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
    <w:name w:val="コメント文字列3"/>
    <w:basedOn w:val="Normal"/>
    <w:rsid w:val="00B62097"/>
    <w:pPr>
      <w:suppressAutoHyphens/>
    </w:pPr>
    <w:rPr>
      <w:rFonts w:eastAsia="MS Mincho" w:cs="CG Times (WN)"/>
      <w:lang w:eastAsia="ar-SA"/>
    </w:rPr>
  </w:style>
  <w:style w:type="paragraph" w:customStyle="1" w:styleId="3f0">
    <w:name w:val="コメント内容3"/>
    <w:basedOn w:val="3f"/>
    <w:next w:val="3f"/>
    <w:rsid w:val="00B62097"/>
    <w:rPr>
      <w:b/>
      <w:bCs/>
    </w:rPr>
  </w:style>
  <w:style w:type="paragraph" w:customStyle="1" w:styleId="3f1">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2">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B62097"/>
    <w:pPr>
      <w:suppressAutoHyphens/>
      <w:ind w:left="567"/>
    </w:pPr>
    <w:rPr>
      <w:rFonts w:ascii="Arial" w:eastAsia="MS Mincho" w:hAnsi="Arial" w:cs="Arial"/>
      <w:lang w:eastAsia="ar-SA"/>
    </w:rPr>
  </w:style>
  <w:style w:type="paragraph" w:customStyle="1" w:styleId="3f3">
    <w:name w:val="標準インデント3"/>
    <w:basedOn w:val="Normal"/>
    <w:rsid w:val="00B62097"/>
    <w:pPr>
      <w:suppressAutoHyphens/>
      <w:ind w:left="708"/>
    </w:pPr>
    <w:rPr>
      <w:rFonts w:eastAsia="MS Mincho" w:cs="CG Times (WN)"/>
      <w:lang w:eastAsia="ar-SA"/>
    </w:rPr>
  </w:style>
  <w:style w:type="paragraph" w:customStyle="1" w:styleId="3f4">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8">
    <w:name w:val="吹き出し (文字)1"/>
    <w:uiPriority w:val="99"/>
    <w:semiHidden/>
    <w:rsid w:val="00B62097"/>
    <w:rPr>
      <w:rFonts w:ascii="MS Mincho" w:eastAsia="MS Mincho" w:hAnsi="Times New Roman"/>
      <w:sz w:val="18"/>
      <w:szCs w:val="18"/>
      <w:lang w:val="en-GB" w:eastAsia="en-US"/>
    </w:rPr>
  </w:style>
  <w:style w:type="character" w:customStyle="1" w:styleId="1f9">
    <w:name w:val="見出しマップ (文字)1"/>
    <w:uiPriority w:val="99"/>
    <w:semiHidden/>
    <w:rsid w:val="00B62097"/>
    <w:rPr>
      <w:rFonts w:ascii="MS Mincho" w:eastAsia="MS Mincho" w:hAnsi="Times New Roman"/>
      <w:sz w:val="24"/>
      <w:szCs w:val="24"/>
      <w:lang w:val="en-GB" w:eastAsia="en-US"/>
    </w:rPr>
  </w:style>
  <w:style w:type="character" w:customStyle="1" w:styleId="1fa">
    <w:name w:val="脚注文字列 (文字)1"/>
    <w:uiPriority w:val="99"/>
    <w:semiHidden/>
    <w:rsid w:val="00B62097"/>
    <w:rPr>
      <w:rFonts w:ascii="Times New Roman" w:eastAsia="Times New Roman" w:hAnsi="Times New Roman"/>
      <w:lang w:val="en-GB" w:eastAsia="en-US"/>
    </w:rPr>
  </w:style>
  <w:style w:type="character" w:customStyle="1" w:styleId="1fb">
    <w:name w:val="コメント文字列 (文字)1"/>
    <w:uiPriority w:val="99"/>
    <w:semiHidden/>
    <w:rsid w:val="00B62097"/>
    <w:rPr>
      <w:rFonts w:ascii="Times New Roman" w:eastAsia="Times New Roman" w:hAnsi="Times New Roman"/>
      <w:lang w:val="en-GB" w:eastAsia="en-US"/>
    </w:rPr>
  </w:style>
  <w:style w:type="character" w:customStyle="1" w:styleId="1fc">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d">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4">
    <w:name w:val="(文字) (文字)31"/>
    <w:rsid w:val="00B62097"/>
    <w:rPr>
      <w:rFonts w:eastAsia="MS Mincho"/>
      <w:lang w:val="en-GB" w:eastAsia="ar-SA" w:bidi="ar-SA"/>
    </w:rPr>
  </w:style>
  <w:style w:type="character" w:customStyle="1" w:styleId="110">
    <w:name w:val="(文字) (文字)11"/>
    <w:rsid w:val="00B62097"/>
    <w:rPr>
      <w:rFonts w:eastAsia="MS Mincho"/>
      <w:lang w:val="en-GB" w:eastAsia="ar-SA" w:bidi="ar-SA"/>
    </w:rPr>
  </w:style>
  <w:style w:type="paragraph" w:customStyle="1" w:styleId="215">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1">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81016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portal.3gpp.org/desktopmodules/WorkItem/WorkItemDetails.aspx?workitemId=88007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D82192-FEA0-4792-BC56-B3A14A0862D7}">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83623E89-3F26-415E-B36E-7E57F7B0A6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30649B-EC6C-46A0-A08A-8BC74FC81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2</Pages>
  <Words>642</Words>
  <Characters>3661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39</cp:revision>
  <cp:lastPrinted>1900-01-01T08:00:00Z</cp:lastPrinted>
  <dcterms:created xsi:type="dcterms:W3CDTF">2021-06-30T08:14:00Z</dcterms:created>
  <dcterms:modified xsi:type="dcterms:W3CDTF">2022-08-19T13:12:00Z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y fmtid="{D5CDD505-2E9C-101B-9397-08002B2CF9AE}" pid="21" name="ContentTypeId">
    <vt:lpwstr>0x010100BAEE57D7093CB8409B4B072DD014418B</vt:lpwstr>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y fmtid="{D5CDD505-2E9C-101B-9397-08002B2CF9AE}" pid="27" name="xd_Signature">
    <vt:bool>false</vt:bool>
  </property>
</Properties>
</file>